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602E9" w14:textId="77777777" w:rsidR="00B31314" w:rsidRPr="00315271" w:rsidRDefault="00B31314" w:rsidP="003A7B8E">
      <w:pPr>
        <w:spacing w:after="0" w:line="240" w:lineRule="auto"/>
        <w:ind w:left="1260" w:right="-234"/>
        <w:jc w:val="center"/>
        <w:rPr>
          <w:rFonts w:ascii="Arial" w:hAnsi="Arial" w:cs="Arial"/>
          <w:b/>
          <w:color w:val="000000" w:themeColor="text1"/>
          <w:sz w:val="32"/>
          <w:szCs w:val="28"/>
        </w:rPr>
      </w:pPr>
      <w:r w:rsidRPr="00315271">
        <w:rPr>
          <w:rFonts w:ascii="Arial" w:hAnsi="Arial" w:cs="Arial"/>
          <w:b/>
          <w:noProof/>
          <w:color w:val="000000" w:themeColor="text1"/>
          <w:sz w:val="40"/>
          <w:szCs w:val="36"/>
          <w:lang w:val="en-IN" w:eastAsia="en-IN"/>
        </w:rPr>
        <w:drawing>
          <wp:anchor distT="0" distB="0" distL="114300" distR="114300" simplePos="0" relativeHeight="251665408" behindDoc="1" locked="0" layoutInCell="1" allowOverlap="1" wp14:anchorId="042543A9" wp14:editId="660B34FB">
            <wp:simplePos x="0" y="0"/>
            <wp:positionH relativeFrom="margin">
              <wp:posOffset>-243839</wp:posOffset>
            </wp:positionH>
            <wp:positionV relativeFrom="margin">
              <wp:posOffset>10795</wp:posOffset>
            </wp:positionV>
            <wp:extent cx="800100" cy="716368"/>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IIITDM Kurnoo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9753" cy="725011"/>
                    </a:xfrm>
                    <a:prstGeom prst="rect">
                      <a:avLst/>
                    </a:prstGeom>
                  </pic:spPr>
                </pic:pic>
              </a:graphicData>
            </a:graphic>
            <wp14:sizeRelH relativeFrom="margin">
              <wp14:pctWidth>0</wp14:pctWidth>
            </wp14:sizeRelH>
            <wp14:sizeRelV relativeFrom="margin">
              <wp14:pctHeight>0</wp14:pctHeight>
            </wp14:sizeRelV>
          </wp:anchor>
        </w:drawing>
      </w:r>
      <w:r w:rsidRPr="00315271">
        <w:rPr>
          <w:rFonts w:ascii="Arial" w:hAnsi="Arial" w:cs="Arial"/>
          <w:b/>
          <w:color w:val="000000" w:themeColor="text1"/>
          <w:sz w:val="40"/>
          <w:szCs w:val="36"/>
        </w:rPr>
        <w:t xml:space="preserve">  </w:t>
      </w:r>
      <w:r w:rsidRPr="00315271">
        <w:rPr>
          <w:rFonts w:ascii="Arial" w:hAnsi="Arial" w:cs="Arial"/>
          <w:b/>
          <w:color w:val="000000" w:themeColor="text1"/>
          <w:sz w:val="32"/>
          <w:szCs w:val="36"/>
        </w:rPr>
        <w:t>INDIAN INSTITUTE OF INFORMATION TECHNOLOGY DESIGN AND MANUFACTURING KURNOOL</w:t>
      </w:r>
    </w:p>
    <w:p w14:paraId="47432878" w14:textId="6BACAE66" w:rsidR="00B31314" w:rsidRPr="00315271" w:rsidRDefault="00464C0E" w:rsidP="008F7A8B">
      <w:pPr>
        <w:spacing w:after="0" w:line="240" w:lineRule="auto"/>
        <w:ind w:left="1260" w:right="-234"/>
        <w:jc w:val="center"/>
        <w:rPr>
          <w:rFonts w:ascii="Arial" w:hAnsi="Arial" w:cs="Arial"/>
          <w:b/>
          <w:color w:val="000000" w:themeColor="text1"/>
          <w:sz w:val="28"/>
          <w:lang w:val="pt-BR"/>
        </w:rPr>
      </w:pPr>
      <w:r w:rsidRPr="00315271">
        <w:rPr>
          <w:rFonts w:ascii="Arial" w:hAnsi="Arial" w:cs="Arial"/>
          <w:b/>
          <w:noProof/>
          <w:color w:val="000000" w:themeColor="text1"/>
          <w:sz w:val="24"/>
          <w:szCs w:val="20"/>
          <w:lang w:val="en-IN" w:eastAsia="en-IN"/>
        </w:rPr>
        <mc:AlternateContent>
          <mc:Choice Requires="wps">
            <w:drawing>
              <wp:anchor distT="0" distB="0" distL="114300" distR="114300" simplePos="0" relativeHeight="251666432" behindDoc="0" locked="0" layoutInCell="1" allowOverlap="1" wp14:anchorId="5EC0387E" wp14:editId="5AAB5D2A">
                <wp:simplePos x="0" y="0"/>
                <wp:positionH relativeFrom="page">
                  <wp:align>center</wp:align>
                </wp:positionH>
                <wp:positionV relativeFrom="paragraph">
                  <wp:posOffset>276860</wp:posOffset>
                </wp:positionV>
                <wp:extent cx="690562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6905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74E44B2" id="Straight Connector 5" o:spid="_x0000_s1026" style="position:absolute;z-index:251666432;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 from="0,21.8pt" to="543.7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" strokecolor="black [3040]">
                <w10:wrap anchorx="page"/>
              </v:line>
            </w:pict>
          </mc:Fallback>
        </mc:AlternateContent>
      </w:r>
      <w:r w:rsidR="00B31314" w:rsidRPr="00315271">
        <w:rPr>
          <w:rFonts w:ascii="Arial" w:hAnsi="Arial" w:cs="Arial"/>
          <w:b/>
          <w:color w:val="000000" w:themeColor="text1"/>
          <w:sz w:val="28"/>
          <w:lang w:val="pt-BR"/>
        </w:rPr>
        <w:t>Jagannathagattu, Kurnool-518008.</w:t>
      </w:r>
    </w:p>
    <w:p w14:paraId="76744EBE" w14:textId="77777777" w:rsidR="00B31314" w:rsidRPr="00315271" w:rsidRDefault="00B31314" w:rsidP="003A7B8E">
      <w:pPr>
        <w:autoSpaceDE w:val="0"/>
        <w:autoSpaceDN w:val="0"/>
        <w:adjustRightInd w:val="0"/>
        <w:spacing w:after="0"/>
        <w:jc w:val="center"/>
        <w:rPr>
          <w:rFonts w:ascii="Arial" w:hAnsi="Arial" w:cs="Arial"/>
          <w:b/>
          <w:color w:val="000000" w:themeColor="text1"/>
          <w:sz w:val="8"/>
          <w:szCs w:val="8"/>
          <w:u w:val="single"/>
        </w:rPr>
      </w:pPr>
    </w:p>
    <w:p w14:paraId="2D44E3EF" w14:textId="77777777" w:rsidR="00464C0E" w:rsidRPr="00315271" w:rsidRDefault="008F7A8B" w:rsidP="003A7B8E">
      <w:pPr>
        <w:autoSpaceDE w:val="0"/>
        <w:autoSpaceDN w:val="0"/>
        <w:adjustRightInd w:val="0"/>
        <w:spacing w:after="0"/>
        <w:rPr>
          <w:rFonts w:ascii="Times New Roman" w:hAnsi="Times New Roman" w:cs="Times New Roman"/>
          <w:caps/>
          <w:color w:val="000000" w:themeColor="text1"/>
        </w:rPr>
      </w:pPr>
      <w:r w:rsidRPr="00315271">
        <w:rPr>
          <w:rFonts w:ascii="Arial" w:hAnsi="Arial" w:cs="Arial"/>
          <w:caps/>
          <w:color w:val="000000" w:themeColor="text1"/>
        </w:rPr>
        <w:tab/>
      </w:r>
      <w:r w:rsidRPr="00315271">
        <w:rPr>
          <w:rFonts w:ascii="Arial" w:hAnsi="Arial" w:cs="Arial"/>
          <w:caps/>
          <w:color w:val="000000" w:themeColor="text1"/>
        </w:rPr>
        <w:tab/>
      </w:r>
      <w:r w:rsidRPr="00315271">
        <w:rPr>
          <w:rFonts w:ascii="Arial" w:hAnsi="Arial" w:cs="Arial"/>
          <w:caps/>
          <w:color w:val="000000" w:themeColor="text1"/>
        </w:rPr>
        <w:tab/>
      </w:r>
      <w:r w:rsidR="008546FF" w:rsidRPr="00315271">
        <w:rPr>
          <w:rFonts w:ascii="Arial" w:hAnsi="Arial" w:cs="Arial"/>
          <w:caps/>
          <w:color w:val="000000" w:themeColor="text1"/>
        </w:rPr>
        <w:tab/>
      </w:r>
      <w:r w:rsidR="008546FF" w:rsidRPr="00315271">
        <w:rPr>
          <w:rFonts w:ascii="Arial" w:hAnsi="Arial" w:cs="Arial"/>
          <w:caps/>
          <w:color w:val="000000" w:themeColor="text1"/>
        </w:rPr>
        <w:tab/>
      </w:r>
      <w:r w:rsidR="00C66CD5" w:rsidRPr="00315271">
        <w:rPr>
          <w:rFonts w:ascii="Arial" w:hAnsi="Arial" w:cs="Arial"/>
          <w:caps/>
          <w:color w:val="000000" w:themeColor="text1"/>
        </w:rPr>
        <w:tab/>
      </w:r>
      <w:r w:rsidR="00B31314" w:rsidRPr="00315271">
        <w:rPr>
          <w:rFonts w:ascii="Arial" w:hAnsi="Arial" w:cs="Arial"/>
          <w:caps/>
          <w:color w:val="000000" w:themeColor="text1"/>
        </w:rPr>
        <w:tab/>
      </w:r>
      <w:r w:rsidR="00B31314" w:rsidRPr="00315271">
        <w:rPr>
          <w:rFonts w:ascii="Arial" w:hAnsi="Arial" w:cs="Arial"/>
          <w:caps/>
          <w:color w:val="000000" w:themeColor="text1"/>
        </w:rPr>
        <w:tab/>
      </w:r>
      <w:r w:rsidR="00B31314" w:rsidRPr="00315271">
        <w:rPr>
          <w:rFonts w:ascii="Arial" w:hAnsi="Arial" w:cs="Arial"/>
          <w:caps/>
          <w:color w:val="000000" w:themeColor="text1"/>
        </w:rPr>
        <w:tab/>
        <w:t xml:space="preserve">                 </w:t>
      </w:r>
      <w:r w:rsidR="008E5C8C" w:rsidRPr="00315271">
        <w:rPr>
          <w:rFonts w:ascii="Arial" w:hAnsi="Arial" w:cs="Arial"/>
          <w:caps/>
          <w:color w:val="000000" w:themeColor="text1"/>
        </w:rPr>
        <w:t xml:space="preserve">      </w:t>
      </w:r>
    </w:p>
    <w:p w14:paraId="3314C99B" w14:textId="6E5E4CDE" w:rsidR="00B31314" w:rsidRPr="00315271" w:rsidRDefault="00B31314" w:rsidP="00464C0E">
      <w:pPr>
        <w:autoSpaceDE w:val="0"/>
        <w:autoSpaceDN w:val="0"/>
        <w:adjustRightInd w:val="0"/>
        <w:spacing w:after="0"/>
        <w:jc w:val="right"/>
        <w:rPr>
          <w:rFonts w:ascii="Times New Roman" w:hAnsi="Times New Roman" w:cs="Times New Roman"/>
          <w:color w:val="000000" w:themeColor="text1"/>
          <w:u w:val="single"/>
        </w:rPr>
      </w:pPr>
      <w:r w:rsidRPr="00315271">
        <w:rPr>
          <w:rFonts w:ascii="Times New Roman" w:hAnsi="Times New Roman" w:cs="Times New Roman"/>
          <w:color w:val="000000" w:themeColor="text1"/>
        </w:rPr>
        <w:t xml:space="preserve">Date: </w:t>
      </w:r>
      <w:r w:rsidR="00387FEF" w:rsidRPr="00315271">
        <w:rPr>
          <w:rFonts w:ascii="Times New Roman" w:hAnsi="Times New Roman" w:cs="Times New Roman"/>
          <w:color w:val="000000" w:themeColor="text1"/>
        </w:rPr>
        <w:softHyphen/>
      </w:r>
      <w:r w:rsidR="00387FEF" w:rsidRPr="00315271">
        <w:rPr>
          <w:rFonts w:ascii="Times New Roman" w:hAnsi="Times New Roman" w:cs="Times New Roman"/>
          <w:color w:val="000000" w:themeColor="text1"/>
        </w:rPr>
        <w:softHyphen/>
      </w:r>
      <w:r w:rsidR="00387FEF" w:rsidRPr="00315271">
        <w:rPr>
          <w:rFonts w:ascii="Times New Roman" w:hAnsi="Times New Roman" w:cs="Times New Roman"/>
          <w:color w:val="000000" w:themeColor="text1"/>
        </w:rPr>
        <w:softHyphen/>
      </w:r>
      <w:r w:rsidR="00387FEF" w:rsidRPr="00315271">
        <w:rPr>
          <w:rFonts w:ascii="Times New Roman" w:hAnsi="Times New Roman" w:cs="Times New Roman"/>
          <w:color w:val="000000" w:themeColor="text1"/>
        </w:rPr>
        <w:softHyphen/>
      </w:r>
      <w:r w:rsidR="00387FEF" w:rsidRPr="00315271">
        <w:rPr>
          <w:rFonts w:ascii="Times New Roman" w:hAnsi="Times New Roman" w:cs="Times New Roman"/>
          <w:color w:val="000000" w:themeColor="text1"/>
        </w:rPr>
        <w:softHyphen/>
      </w:r>
      <w:r w:rsidR="00387FEF" w:rsidRPr="00315271">
        <w:rPr>
          <w:rFonts w:ascii="Times New Roman" w:hAnsi="Times New Roman" w:cs="Times New Roman"/>
          <w:color w:val="000000" w:themeColor="text1"/>
        </w:rPr>
        <w:softHyphen/>
      </w:r>
      <w:r w:rsidRPr="00315271">
        <w:rPr>
          <w:rFonts w:ascii="Times New Roman" w:hAnsi="Times New Roman" w:cs="Times New Roman"/>
          <w:color w:val="000000" w:themeColor="text1"/>
        </w:rPr>
        <w:t xml:space="preserve"> </w:t>
      </w:r>
      <w:r w:rsidR="00A536C0" w:rsidRPr="00315271">
        <w:rPr>
          <w:rFonts w:ascii="Times New Roman" w:hAnsi="Times New Roman" w:cs="Times New Roman"/>
          <w:color w:val="000000" w:themeColor="text1"/>
        </w:rPr>
        <w:t>10.09.2026</w:t>
      </w:r>
    </w:p>
    <w:p w14:paraId="0C45A88B" w14:textId="77777777" w:rsidR="00B31314" w:rsidRPr="00315271" w:rsidRDefault="00B31314" w:rsidP="003A7B8E">
      <w:pPr>
        <w:shd w:val="clear" w:color="auto" w:fill="FFFFFF"/>
        <w:spacing w:after="0"/>
        <w:rPr>
          <w:rFonts w:ascii="Times New Roman" w:eastAsia="Times New Roman" w:hAnsi="Times New Roman" w:cs="Times New Roman"/>
          <w:color w:val="000000" w:themeColor="text1"/>
        </w:rPr>
      </w:pPr>
    </w:p>
    <w:p w14:paraId="675FA0C1" w14:textId="3FCA9667" w:rsidR="00B31314" w:rsidRPr="00315271" w:rsidRDefault="005B0A6A" w:rsidP="002E22BF">
      <w:pPr>
        <w:spacing w:after="0" w:line="240" w:lineRule="auto"/>
        <w:ind w:left="1440" w:right="36"/>
        <w:jc w:val="both"/>
        <w:rPr>
          <w:rFonts w:ascii="Times New Roman" w:hAnsi="Times New Roman" w:cs="Times New Roman"/>
          <w:color w:val="000000" w:themeColor="text1"/>
        </w:rPr>
      </w:pPr>
      <w:r w:rsidRPr="00315271">
        <w:rPr>
          <w:rFonts w:ascii="Times New Roman" w:hAnsi="Times New Roman" w:cs="Times New Roman"/>
          <w:color w:val="000000" w:themeColor="text1"/>
        </w:rPr>
        <w:t xml:space="preserve">Sub: </w:t>
      </w:r>
      <w:r w:rsidR="008E5C8C" w:rsidRPr="00315271">
        <w:rPr>
          <w:rFonts w:ascii="Times New Roman" w:hAnsi="Times New Roman" w:cs="Times New Roman"/>
          <w:color w:val="000000" w:themeColor="text1"/>
        </w:rPr>
        <w:tab/>
      </w:r>
      <w:r w:rsidR="008F7A8B" w:rsidRPr="00315271">
        <w:rPr>
          <w:rFonts w:ascii="Times New Roman" w:hAnsi="Times New Roman" w:cs="Times New Roman"/>
          <w:bCs/>
          <w:color w:val="000000" w:themeColor="text1"/>
        </w:rPr>
        <w:t>Invitation for quotation</w:t>
      </w:r>
      <w:r w:rsidR="00B31314" w:rsidRPr="00315271">
        <w:rPr>
          <w:rFonts w:ascii="Times New Roman" w:hAnsi="Times New Roman" w:cs="Times New Roman"/>
          <w:color w:val="000000" w:themeColor="text1"/>
        </w:rPr>
        <w:t xml:space="preserve"> </w:t>
      </w:r>
      <w:r w:rsidR="008F7A8B" w:rsidRPr="00315271">
        <w:rPr>
          <w:rFonts w:ascii="Times New Roman" w:hAnsi="Times New Roman" w:cs="Times New Roman"/>
          <w:color w:val="000000" w:themeColor="text1"/>
        </w:rPr>
        <w:t xml:space="preserve">for procurement of </w:t>
      </w:r>
      <w:r w:rsidR="00E41549" w:rsidRPr="00315271">
        <w:rPr>
          <w:rFonts w:ascii="Times New Roman" w:hAnsi="Times New Roman" w:cs="Times New Roman"/>
          <w:b/>
          <w:bCs/>
          <w:color w:val="000000" w:themeColor="text1"/>
        </w:rPr>
        <w:t>“Stainless Steel Plate Racks”</w:t>
      </w:r>
      <w:r w:rsidR="00B31314" w:rsidRPr="00315271">
        <w:rPr>
          <w:rFonts w:ascii="Times New Roman" w:hAnsi="Times New Roman" w:cs="Times New Roman"/>
          <w:color w:val="000000" w:themeColor="text1"/>
        </w:rPr>
        <w:t>- Reg.</w:t>
      </w:r>
    </w:p>
    <w:p w14:paraId="528B13E3" w14:textId="4B3F3681" w:rsidR="00B31314" w:rsidRPr="00315271" w:rsidRDefault="00B31314" w:rsidP="003A7B8E">
      <w:pPr>
        <w:spacing w:after="0"/>
        <w:ind w:left="450" w:right="36"/>
        <w:jc w:val="center"/>
        <w:rPr>
          <w:rFonts w:ascii="Times New Roman" w:hAnsi="Times New Roman" w:cs="Times New Roman"/>
          <w:color w:val="000000" w:themeColor="text1"/>
        </w:rPr>
      </w:pPr>
      <w:r w:rsidRPr="00315271">
        <w:rPr>
          <w:rFonts w:ascii="Times New Roman" w:hAnsi="Times New Roman" w:cs="Times New Roman"/>
          <w:color w:val="000000" w:themeColor="text1"/>
        </w:rPr>
        <w:t>***</w:t>
      </w:r>
    </w:p>
    <w:p w14:paraId="57D8FD28" w14:textId="781DD719" w:rsidR="008F7A8B" w:rsidRPr="00315271" w:rsidRDefault="008F7A8B" w:rsidP="008F7A8B">
      <w:pPr>
        <w:widowControl w:val="0"/>
        <w:pBdr>
          <w:top w:val="nil"/>
          <w:left w:val="nil"/>
          <w:bottom w:val="nil"/>
          <w:right w:val="nil"/>
          <w:between w:val="nil"/>
        </w:pBdr>
        <w:spacing w:line="269" w:lineRule="auto"/>
        <w:ind w:left="450" w:right="258" w:firstLine="294"/>
        <w:jc w:val="both"/>
        <w:rPr>
          <w:rFonts w:ascii="Times New Roman" w:hAnsi="Times New Roman" w:cs="Times New Roman"/>
          <w:color w:val="000000" w:themeColor="text1"/>
        </w:rPr>
      </w:pPr>
      <w:r w:rsidRPr="00315271">
        <w:rPr>
          <w:rFonts w:ascii="Times New Roman" w:eastAsia="Arial" w:hAnsi="Times New Roman" w:cs="Times New Roman"/>
          <w:color w:val="000000" w:themeColor="text1"/>
        </w:rPr>
        <w:t xml:space="preserve">           Indian Institute of Information Technology Design and Manufacturing Kurnool invites bids for procurement of </w:t>
      </w:r>
      <w:r w:rsidR="00E41549" w:rsidRPr="00315271">
        <w:rPr>
          <w:rFonts w:ascii="Times New Roman" w:hAnsi="Times New Roman" w:cs="Times New Roman"/>
          <w:b/>
          <w:bCs/>
          <w:color w:val="000000" w:themeColor="text1"/>
        </w:rPr>
        <w:t>“Stainless Steel Plate Racks”</w:t>
      </w:r>
      <w:r w:rsidRPr="00315271">
        <w:rPr>
          <w:rFonts w:ascii="Times New Roman" w:eastAsia="Arial" w:hAnsi="Times New Roman" w:cs="Times New Roman"/>
          <w:color w:val="000000" w:themeColor="text1"/>
        </w:rPr>
        <w:t xml:space="preserve">  </w:t>
      </w:r>
    </w:p>
    <w:p w14:paraId="2F6FDD53" w14:textId="3B6FD3C1" w:rsidR="005E1FDF" w:rsidRPr="00315271" w:rsidRDefault="005E1FDF" w:rsidP="005E1FDF">
      <w:pPr>
        <w:pStyle w:val="ListParagraph"/>
        <w:widowControl w:val="0"/>
        <w:numPr>
          <w:ilvl w:val="0"/>
          <w:numId w:val="15"/>
        </w:numPr>
        <w:pBdr>
          <w:top w:val="nil"/>
          <w:left w:val="nil"/>
          <w:bottom w:val="nil"/>
          <w:right w:val="nil"/>
          <w:between w:val="nil"/>
        </w:pBdr>
        <w:spacing w:before="620" w:line="240" w:lineRule="auto"/>
        <w:ind w:right="258"/>
        <w:jc w:val="both"/>
        <w:rPr>
          <w:rFonts w:ascii="Times New Roman" w:eastAsia="Arial" w:hAnsi="Times New Roman" w:cs="Times New Roman"/>
          <w:b/>
          <w:color w:val="000000" w:themeColor="text1"/>
        </w:rPr>
      </w:pPr>
      <w:r w:rsidRPr="00315271">
        <w:rPr>
          <w:rFonts w:ascii="Times New Roman" w:eastAsia="Arial" w:hAnsi="Times New Roman" w:cs="Times New Roman"/>
          <w:b/>
          <w:color w:val="000000" w:themeColor="text1"/>
        </w:rPr>
        <w:t>Quotation submission procedure:</w:t>
      </w:r>
      <w:r w:rsidR="008F7A8B" w:rsidRPr="00315271">
        <w:rPr>
          <w:rFonts w:ascii="Times New Roman" w:eastAsia="Arial" w:hAnsi="Times New Roman" w:cs="Times New Roman"/>
          <w:b/>
          <w:color w:val="000000" w:themeColor="text1"/>
        </w:rPr>
        <w:t xml:space="preserve">             </w:t>
      </w:r>
    </w:p>
    <w:p w14:paraId="2C56493F" w14:textId="5A190721" w:rsidR="008F7A8B" w:rsidRPr="00315271" w:rsidRDefault="008F7A8B" w:rsidP="008F7A8B">
      <w:pPr>
        <w:widowControl w:val="0"/>
        <w:pBdr>
          <w:top w:val="nil"/>
          <w:left w:val="nil"/>
          <w:bottom w:val="nil"/>
          <w:right w:val="nil"/>
          <w:between w:val="nil"/>
        </w:pBdr>
        <w:spacing w:before="14" w:line="240" w:lineRule="auto"/>
        <w:ind w:left="426" w:right="258"/>
        <w:jc w:val="both"/>
        <w:rPr>
          <w:rFonts w:ascii="Times New Roman" w:hAnsi="Times New Roman" w:cs="Times New Roman"/>
          <w:color w:val="000000" w:themeColor="text1"/>
        </w:rPr>
      </w:pPr>
      <w:r w:rsidRPr="00315271">
        <w:rPr>
          <w:rFonts w:ascii="Times New Roman" w:eastAsia="Arial" w:hAnsi="Times New Roman" w:cs="Times New Roman"/>
          <w:color w:val="000000" w:themeColor="text1"/>
        </w:rPr>
        <w:t xml:space="preserve">The bid is to be submitted in soft copy by Email in Pdf Protected files at the following mail id – </w:t>
      </w:r>
      <w:hyperlink r:id="rId9" w:history="1">
        <w:r w:rsidR="00A536C0" w:rsidRPr="00315271">
          <w:rPr>
            <w:rStyle w:val="Hyperlink"/>
            <w:rFonts w:ascii="Times New Roman" w:eastAsia="Arial" w:hAnsi="Times New Roman" w:cs="Times New Roman"/>
            <w:color w:val="000000" w:themeColor="text1"/>
          </w:rPr>
          <w:t>_chiefwarden@iiitk.ac.in</w:t>
        </w:r>
      </w:hyperlink>
      <w:r w:rsidR="00A536C0" w:rsidRPr="00315271">
        <w:rPr>
          <w:rFonts w:ascii="Times New Roman" w:eastAsia="Arial" w:hAnsi="Times New Roman" w:cs="Times New Roman"/>
          <w:color w:val="000000" w:themeColor="text1"/>
        </w:rPr>
        <w:t xml:space="preserve"> </w:t>
      </w:r>
      <w:r w:rsidR="002E22BF" w:rsidRPr="00315271">
        <w:rPr>
          <w:rFonts w:ascii="Times New Roman" w:eastAsia="Arial" w:hAnsi="Times New Roman" w:cs="Times New Roman"/>
          <w:color w:val="000000" w:themeColor="text1"/>
        </w:rPr>
        <w:t>.</w:t>
      </w:r>
    </w:p>
    <w:p w14:paraId="384CED7F" w14:textId="66712B71" w:rsidR="008F7A8B" w:rsidRPr="00315271" w:rsidRDefault="008F7A8B" w:rsidP="008F7A8B">
      <w:pPr>
        <w:widowControl w:val="0"/>
        <w:pBdr>
          <w:top w:val="nil"/>
          <w:left w:val="nil"/>
          <w:bottom w:val="nil"/>
          <w:right w:val="nil"/>
          <w:between w:val="nil"/>
        </w:pBdr>
        <w:spacing w:before="13" w:line="269" w:lineRule="auto"/>
        <w:ind w:left="431" w:right="258" w:firstLine="294"/>
        <w:jc w:val="both"/>
        <w:rPr>
          <w:rFonts w:ascii="Times New Roman" w:eastAsia="Arial" w:hAnsi="Times New Roman" w:cs="Times New Roman"/>
          <w:color w:val="000000" w:themeColor="text1"/>
        </w:rPr>
      </w:pPr>
      <w:r w:rsidRPr="00315271">
        <w:rPr>
          <w:rFonts w:ascii="Times New Roman" w:eastAsia="Arial" w:hAnsi="Times New Roman" w:cs="Times New Roman"/>
          <w:color w:val="000000" w:themeColor="text1"/>
        </w:rPr>
        <w:t xml:space="preserve">         No manual document will be accepted. All documents should be submitted by email Password Protected PDF File. The subject of the mail should be “Bids for procurement of </w:t>
      </w:r>
      <w:r w:rsidR="00A536C0" w:rsidRPr="00315271">
        <w:rPr>
          <w:rFonts w:ascii="Times New Roman" w:hAnsi="Times New Roman" w:cs="Times New Roman"/>
          <w:b/>
          <w:bCs/>
          <w:color w:val="000000" w:themeColor="text1"/>
        </w:rPr>
        <w:t>Stainless Steel Plate Racks”</w:t>
      </w:r>
      <w:r w:rsidRPr="00315271">
        <w:rPr>
          <w:rFonts w:ascii="Times New Roman" w:eastAsia="Arial" w:hAnsi="Times New Roman" w:cs="Times New Roman"/>
          <w:color w:val="000000" w:themeColor="text1"/>
        </w:rPr>
        <w:t xml:space="preserve">. The covering mail should indicate the contact details i.e.  Mobile Number of the bidder. The password will </w:t>
      </w:r>
      <w:r w:rsidR="002E22BF" w:rsidRPr="00315271">
        <w:rPr>
          <w:rFonts w:ascii="Times New Roman" w:eastAsia="Arial" w:hAnsi="Times New Roman" w:cs="Times New Roman"/>
          <w:color w:val="000000" w:themeColor="text1"/>
        </w:rPr>
        <w:t xml:space="preserve">have to </w:t>
      </w:r>
      <w:r w:rsidRPr="00315271">
        <w:rPr>
          <w:rFonts w:ascii="Times New Roman" w:eastAsia="Arial" w:hAnsi="Times New Roman" w:cs="Times New Roman"/>
          <w:color w:val="000000" w:themeColor="text1"/>
        </w:rPr>
        <w:t>be revealed only on communication from IIIDM mail (</w:t>
      </w:r>
      <w:hyperlink r:id="rId10" w:history="1">
        <w:r w:rsidR="00A536C0" w:rsidRPr="00315271">
          <w:rPr>
            <w:rStyle w:val="Hyperlink"/>
            <w:rFonts w:ascii="Times New Roman" w:eastAsia="Arial" w:hAnsi="Times New Roman" w:cs="Times New Roman"/>
            <w:color w:val="000000" w:themeColor="text1"/>
          </w:rPr>
          <w:t>chiefwarden@iiitk.ac.in</w:t>
        </w:r>
      </w:hyperlink>
      <w:r w:rsidR="00A536C0" w:rsidRPr="00315271">
        <w:rPr>
          <w:rFonts w:ascii="Times New Roman" w:eastAsia="Arial" w:hAnsi="Times New Roman" w:cs="Times New Roman"/>
          <w:color w:val="000000" w:themeColor="text1"/>
        </w:rPr>
        <w:t xml:space="preserve"> </w:t>
      </w:r>
      <w:r w:rsidRPr="00315271">
        <w:rPr>
          <w:rFonts w:ascii="Times New Roman" w:eastAsia="Arial" w:hAnsi="Times New Roman" w:cs="Times New Roman"/>
          <w:color w:val="000000" w:themeColor="text1"/>
        </w:rPr>
        <w:t>) on the date &amp; time of Opening of bid. The mail will be sent  for password</w:t>
      </w:r>
      <w:r w:rsidR="002E22BF" w:rsidRPr="00315271">
        <w:rPr>
          <w:rFonts w:ascii="Times New Roman" w:eastAsia="Arial" w:hAnsi="Times New Roman" w:cs="Times New Roman"/>
          <w:color w:val="000000" w:themeColor="text1"/>
        </w:rPr>
        <w:t xml:space="preserve"> at the time of opening of bids</w:t>
      </w:r>
      <w:r w:rsidRPr="00315271">
        <w:rPr>
          <w:rFonts w:ascii="Times New Roman" w:eastAsia="Arial" w:hAnsi="Times New Roman" w:cs="Times New Roman"/>
          <w:color w:val="000000" w:themeColor="text1"/>
        </w:rPr>
        <w:t>. The bid</w:t>
      </w:r>
      <w:r w:rsidR="002E22BF" w:rsidRPr="00315271">
        <w:rPr>
          <w:rFonts w:ascii="Times New Roman" w:eastAsia="Arial" w:hAnsi="Times New Roman" w:cs="Times New Roman"/>
          <w:color w:val="000000" w:themeColor="text1"/>
        </w:rPr>
        <w:t>s</w:t>
      </w:r>
      <w:r w:rsidRPr="00315271">
        <w:rPr>
          <w:rFonts w:ascii="Times New Roman" w:eastAsia="Arial" w:hAnsi="Times New Roman" w:cs="Times New Roman"/>
          <w:color w:val="000000" w:themeColor="text1"/>
        </w:rPr>
        <w:t xml:space="preserve"> shall be opened on </w:t>
      </w:r>
      <w:r w:rsidR="00A536C0" w:rsidRPr="00315271">
        <w:rPr>
          <w:rFonts w:ascii="Times New Roman" w:eastAsia="Arial" w:hAnsi="Times New Roman" w:cs="Times New Roman"/>
          <w:color w:val="000000" w:themeColor="text1"/>
        </w:rPr>
        <w:t>17</w:t>
      </w:r>
      <w:r w:rsidR="00A536C0" w:rsidRPr="00315271">
        <w:rPr>
          <w:rFonts w:ascii="Times New Roman" w:eastAsia="Arial" w:hAnsi="Times New Roman" w:cs="Times New Roman"/>
          <w:color w:val="000000" w:themeColor="text1"/>
          <w:vertAlign w:val="superscript"/>
        </w:rPr>
        <w:t>th</w:t>
      </w:r>
      <w:r w:rsidR="00A536C0" w:rsidRPr="00315271">
        <w:rPr>
          <w:rFonts w:ascii="Times New Roman" w:eastAsia="Arial" w:hAnsi="Times New Roman" w:cs="Times New Roman"/>
          <w:color w:val="000000" w:themeColor="text1"/>
        </w:rPr>
        <w:t xml:space="preserve"> September 2026</w:t>
      </w:r>
      <w:r w:rsidRPr="00315271">
        <w:rPr>
          <w:rFonts w:ascii="Times New Roman" w:eastAsia="Arial" w:hAnsi="Times New Roman" w:cs="Times New Roman"/>
          <w:color w:val="000000" w:themeColor="text1"/>
        </w:rPr>
        <w:t xml:space="preserve"> at </w:t>
      </w:r>
      <w:r w:rsidR="00A536C0" w:rsidRPr="00315271">
        <w:rPr>
          <w:rFonts w:ascii="Times New Roman" w:eastAsia="Arial" w:hAnsi="Times New Roman" w:cs="Times New Roman"/>
          <w:color w:val="000000" w:themeColor="text1"/>
        </w:rPr>
        <w:t>3PM</w:t>
      </w:r>
      <w:r w:rsidRPr="00315271">
        <w:rPr>
          <w:rFonts w:ascii="Times New Roman" w:eastAsia="Arial" w:hAnsi="Times New Roman" w:cs="Times New Roman"/>
          <w:color w:val="000000" w:themeColor="text1"/>
        </w:rPr>
        <w:t xml:space="preserve">.  </w:t>
      </w:r>
      <w:r w:rsidR="002E22BF" w:rsidRPr="00315271">
        <w:rPr>
          <w:rFonts w:ascii="Times New Roman" w:eastAsia="Arial" w:hAnsi="Times New Roman" w:cs="Times New Roman"/>
          <w:color w:val="000000" w:themeColor="text1"/>
        </w:rPr>
        <w:t>Interested bidders may attend the opening of the bid. The bids will be opened and evaluated by the Committee appointed by Institute.</w:t>
      </w:r>
    </w:p>
    <w:p w14:paraId="7A4004CA" w14:textId="14420985" w:rsidR="008F7A8B" w:rsidRPr="00315271" w:rsidRDefault="008F7A8B" w:rsidP="00BF1B6B">
      <w:pPr>
        <w:pStyle w:val="ListParagraph"/>
        <w:widowControl w:val="0"/>
        <w:numPr>
          <w:ilvl w:val="0"/>
          <w:numId w:val="15"/>
        </w:numPr>
        <w:pBdr>
          <w:top w:val="nil"/>
          <w:left w:val="nil"/>
          <w:bottom w:val="nil"/>
          <w:right w:val="nil"/>
          <w:between w:val="nil"/>
        </w:pBdr>
        <w:spacing w:line="240" w:lineRule="auto"/>
        <w:ind w:right="258"/>
        <w:jc w:val="both"/>
        <w:rPr>
          <w:rFonts w:ascii="Times New Roman" w:hAnsi="Times New Roman" w:cs="Times New Roman"/>
          <w:b/>
          <w:color w:val="000000" w:themeColor="text1"/>
        </w:rPr>
      </w:pPr>
      <w:r w:rsidRPr="00315271">
        <w:rPr>
          <w:rFonts w:ascii="Times New Roman" w:eastAsia="Arial" w:hAnsi="Times New Roman" w:cs="Times New Roman"/>
          <w:b/>
          <w:color w:val="000000" w:themeColor="text1"/>
        </w:rPr>
        <w:t xml:space="preserve">Terms and conditions </w:t>
      </w:r>
      <w:r w:rsidR="00464C0E" w:rsidRPr="00315271">
        <w:rPr>
          <w:rFonts w:ascii="Times New Roman" w:eastAsia="Arial" w:hAnsi="Times New Roman" w:cs="Times New Roman"/>
          <w:b/>
          <w:color w:val="000000" w:themeColor="text1"/>
        </w:rPr>
        <w:t>:</w:t>
      </w:r>
      <w:r w:rsidRPr="00315271">
        <w:rPr>
          <w:rFonts w:ascii="Times New Roman" w:eastAsia="Arial" w:hAnsi="Times New Roman" w:cs="Times New Roman"/>
          <w:b/>
          <w:color w:val="000000" w:themeColor="text1"/>
        </w:rPr>
        <w:t xml:space="preserve"> </w:t>
      </w:r>
    </w:p>
    <w:p w14:paraId="513D1926" w14:textId="77777777" w:rsidR="008F7A8B" w:rsidRPr="00315271" w:rsidRDefault="008F7A8B" w:rsidP="00F4299D">
      <w:pPr>
        <w:widowControl w:val="0"/>
        <w:pBdr>
          <w:top w:val="nil"/>
          <w:left w:val="nil"/>
          <w:bottom w:val="nil"/>
          <w:right w:val="nil"/>
          <w:between w:val="nil"/>
        </w:pBdr>
        <w:spacing w:before="42" w:line="269" w:lineRule="auto"/>
        <w:ind w:left="426" w:right="258" w:firstLine="77"/>
        <w:jc w:val="both"/>
        <w:rPr>
          <w:rFonts w:ascii="Times New Roman" w:eastAsia="Arial" w:hAnsi="Times New Roman" w:cs="Times New Roman"/>
          <w:color w:val="000000" w:themeColor="text1"/>
        </w:rPr>
      </w:pPr>
      <w:r w:rsidRPr="00315271">
        <w:rPr>
          <w:rFonts w:ascii="Times New Roman" w:eastAsia="Arial" w:hAnsi="Times New Roman" w:cs="Times New Roman"/>
          <w:color w:val="000000" w:themeColor="text1"/>
        </w:rPr>
        <w:t xml:space="preserve">1. The bidders need to send the Quotations by email to above mentioned emails.   </w:t>
      </w:r>
    </w:p>
    <w:p w14:paraId="0504A98E" w14:textId="089AD5CF" w:rsidR="008F7A8B" w:rsidRPr="00315271" w:rsidRDefault="008F7A8B" w:rsidP="00F4299D">
      <w:pPr>
        <w:widowControl w:val="0"/>
        <w:pBdr>
          <w:top w:val="nil"/>
          <w:left w:val="nil"/>
          <w:bottom w:val="nil"/>
          <w:right w:val="nil"/>
          <w:between w:val="nil"/>
        </w:pBdr>
        <w:spacing w:before="42" w:line="269" w:lineRule="auto"/>
        <w:ind w:left="851" w:right="258" w:hanging="284"/>
        <w:jc w:val="both"/>
        <w:rPr>
          <w:rFonts w:ascii="Times New Roman" w:eastAsia="Arial" w:hAnsi="Times New Roman" w:cs="Times New Roman"/>
          <w:color w:val="000000" w:themeColor="text1"/>
        </w:rPr>
      </w:pPr>
      <w:r w:rsidRPr="00315271">
        <w:rPr>
          <w:rFonts w:ascii="Times New Roman" w:eastAsia="Arial" w:hAnsi="Times New Roman" w:cs="Times New Roman"/>
          <w:color w:val="000000" w:themeColor="text1"/>
        </w:rPr>
        <w:t xml:space="preserve">2. The soft copy of the quote should be password protected. The mobile number of the signatory on the quotation should be mentioned in the email, who will be contacted for the password at the time of opening of the quotation. Passwords will not be revealed before that by the bidder.  </w:t>
      </w:r>
    </w:p>
    <w:p w14:paraId="1EE95CEB" w14:textId="2D57B08D" w:rsidR="008F7A8B" w:rsidRPr="00315271" w:rsidRDefault="008F7A8B" w:rsidP="00F4299D">
      <w:pPr>
        <w:widowControl w:val="0"/>
        <w:pBdr>
          <w:top w:val="nil"/>
          <w:left w:val="nil"/>
          <w:bottom w:val="nil"/>
          <w:right w:val="nil"/>
          <w:between w:val="nil"/>
        </w:pBdr>
        <w:spacing w:before="42" w:line="269" w:lineRule="auto"/>
        <w:ind w:left="426" w:right="258" w:firstLine="77"/>
        <w:jc w:val="both"/>
        <w:rPr>
          <w:rFonts w:ascii="Times New Roman" w:eastAsia="Arial" w:hAnsi="Times New Roman" w:cs="Times New Roman"/>
          <w:color w:val="000000" w:themeColor="text1"/>
        </w:rPr>
      </w:pPr>
      <w:r w:rsidRPr="00315271">
        <w:rPr>
          <w:rFonts w:ascii="Times New Roman" w:eastAsia="Arial" w:hAnsi="Times New Roman" w:cs="Times New Roman"/>
          <w:color w:val="000000" w:themeColor="text1"/>
        </w:rPr>
        <w:t xml:space="preserve"> 3. Last date &amp; time for submission of quotations is on or before </w:t>
      </w:r>
      <w:r w:rsidR="00A536C0" w:rsidRPr="00315271">
        <w:rPr>
          <w:rFonts w:ascii="Times New Roman" w:eastAsia="Arial" w:hAnsi="Times New Roman" w:cs="Times New Roman"/>
          <w:color w:val="000000" w:themeColor="text1"/>
        </w:rPr>
        <w:t>17</w:t>
      </w:r>
      <w:r w:rsidR="00A536C0" w:rsidRPr="00315271">
        <w:rPr>
          <w:rFonts w:ascii="Times New Roman" w:eastAsia="Arial" w:hAnsi="Times New Roman" w:cs="Times New Roman"/>
          <w:color w:val="000000" w:themeColor="text1"/>
          <w:vertAlign w:val="superscript"/>
        </w:rPr>
        <w:t>th</w:t>
      </w:r>
      <w:r w:rsidR="00A536C0" w:rsidRPr="00315271">
        <w:rPr>
          <w:rFonts w:ascii="Times New Roman" w:eastAsia="Arial" w:hAnsi="Times New Roman" w:cs="Times New Roman"/>
          <w:color w:val="000000" w:themeColor="text1"/>
        </w:rPr>
        <w:t xml:space="preserve"> September 2026</w:t>
      </w:r>
      <w:r w:rsidRPr="00315271">
        <w:rPr>
          <w:rFonts w:ascii="Times New Roman" w:eastAsia="Arial" w:hAnsi="Times New Roman" w:cs="Times New Roman"/>
          <w:color w:val="000000" w:themeColor="text1"/>
        </w:rPr>
        <w:t xml:space="preserve"> at </w:t>
      </w:r>
      <w:r w:rsidR="00A536C0" w:rsidRPr="00315271">
        <w:rPr>
          <w:rFonts w:ascii="Times New Roman" w:eastAsia="Arial" w:hAnsi="Times New Roman" w:cs="Times New Roman"/>
          <w:color w:val="000000" w:themeColor="text1"/>
        </w:rPr>
        <w:t>2PM</w:t>
      </w:r>
      <w:r w:rsidRPr="00315271">
        <w:rPr>
          <w:rFonts w:ascii="Times New Roman" w:eastAsia="Arial" w:hAnsi="Times New Roman" w:cs="Times New Roman"/>
          <w:color w:val="000000" w:themeColor="text1"/>
        </w:rPr>
        <w:t xml:space="preserve">. </w:t>
      </w:r>
    </w:p>
    <w:p w14:paraId="193E6758" w14:textId="787798BE" w:rsidR="00823388" w:rsidRPr="00315271" w:rsidRDefault="00823388" w:rsidP="00387FEF">
      <w:pPr>
        <w:widowControl w:val="0"/>
        <w:pBdr>
          <w:top w:val="nil"/>
          <w:left w:val="nil"/>
          <w:bottom w:val="nil"/>
          <w:right w:val="nil"/>
          <w:between w:val="nil"/>
        </w:pBdr>
        <w:spacing w:before="42" w:after="0" w:line="269" w:lineRule="auto"/>
        <w:ind w:left="426" w:right="258" w:firstLine="77"/>
        <w:jc w:val="both"/>
        <w:rPr>
          <w:rFonts w:ascii="Times New Roman" w:eastAsia="Arial" w:hAnsi="Times New Roman" w:cs="Times New Roman"/>
          <w:color w:val="000000" w:themeColor="text1"/>
        </w:rPr>
      </w:pPr>
      <w:r w:rsidRPr="00315271">
        <w:rPr>
          <w:rFonts w:ascii="Times New Roman" w:eastAsia="Arial" w:hAnsi="Times New Roman" w:cs="Times New Roman"/>
          <w:color w:val="000000" w:themeColor="text1"/>
        </w:rPr>
        <w:t>4. Eligibility Criteria:</w:t>
      </w:r>
    </w:p>
    <w:p w14:paraId="1F2BAE61" w14:textId="4AFAF200" w:rsidR="00823388" w:rsidRPr="00315271" w:rsidRDefault="00823388" w:rsidP="00823388">
      <w:pPr>
        <w:pStyle w:val="ListParagraph"/>
        <w:widowControl w:val="0"/>
        <w:numPr>
          <w:ilvl w:val="0"/>
          <w:numId w:val="13"/>
        </w:numPr>
        <w:pBdr>
          <w:top w:val="nil"/>
          <w:left w:val="nil"/>
          <w:bottom w:val="nil"/>
          <w:right w:val="nil"/>
          <w:between w:val="nil"/>
        </w:pBdr>
        <w:spacing w:before="14" w:line="270" w:lineRule="auto"/>
        <w:ind w:right="258"/>
        <w:jc w:val="both"/>
        <w:rPr>
          <w:rFonts w:ascii="Times New Roman" w:hAnsi="Times New Roman" w:cs="Times New Roman"/>
          <w:color w:val="000000" w:themeColor="text1"/>
        </w:rPr>
      </w:pPr>
      <w:r w:rsidRPr="00315271">
        <w:rPr>
          <w:rFonts w:ascii="Times New Roman" w:hAnsi="Times New Roman" w:cs="Times New Roman"/>
          <w:color w:val="000000" w:themeColor="text1"/>
        </w:rPr>
        <w:t xml:space="preserve">Bidder shall have supplied same product with similar specifications to </w:t>
      </w:r>
      <w:r w:rsidR="00A536C0" w:rsidRPr="00315271">
        <w:rPr>
          <w:rFonts w:ascii="Times New Roman" w:hAnsi="Times New Roman" w:cs="Times New Roman"/>
          <w:color w:val="000000" w:themeColor="text1"/>
        </w:rPr>
        <w:t>reputed Educational Institutes/Companies</w:t>
      </w:r>
      <w:r w:rsidR="00387FEF" w:rsidRPr="00315271">
        <w:rPr>
          <w:rFonts w:ascii="Times New Roman" w:hAnsi="Times New Roman" w:cs="Times New Roman"/>
          <w:color w:val="000000" w:themeColor="text1"/>
        </w:rPr>
        <w:t>. Copy of Contract/P.O. shall be submitted as proof.</w:t>
      </w:r>
    </w:p>
    <w:p w14:paraId="10B8E94E" w14:textId="41E25B6C" w:rsidR="00387FEF" w:rsidRPr="00315271" w:rsidRDefault="00387FEF" w:rsidP="00823388">
      <w:pPr>
        <w:pStyle w:val="ListParagraph"/>
        <w:widowControl w:val="0"/>
        <w:numPr>
          <w:ilvl w:val="0"/>
          <w:numId w:val="13"/>
        </w:numPr>
        <w:pBdr>
          <w:top w:val="nil"/>
          <w:left w:val="nil"/>
          <w:bottom w:val="nil"/>
          <w:right w:val="nil"/>
          <w:between w:val="nil"/>
        </w:pBdr>
        <w:spacing w:before="14" w:line="270" w:lineRule="auto"/>
        <w:ind w:right="258"/>
        <w:jc w:val="both"/>
        <w:rPr>
          <w:rFonts w:ascii="Times New Roman" w:hAnsi="Times New Roman" w:cs="Times New Roman"/>
          <w:color w:val="000000" w:themeColor="text1"/>
        </w:rPr>
      </w:pPr>
      <w:r w:rsidRPr="00315271">
        <w:rPr>
          <w:rFonts w:ascii="Times New Roman" w:hAnsi="Times New Roman" w:cs="Times New Roman"/>
          <w:color w:val="000000" w:themeColor="text1"/>
        </w:rPr>
        <w:t>Bidder shall submit a copy of self-attested GST Registration certificate.</w:t>
      </w:r>
    </w:p>
    <w:p w14:paraId="23DA1B72" w14:textId="65D3AE7A" w:rsidR="00387FEF" w:rsidRPr="00315271" w:rsidRDefault="00387FEF" w:rsidP="00387FEF">
      <w:pPr>
        <w:pStyle w:val="ListParagraph"/>
        <w:widowControl w:val="0"/>
        <w:numPr>
          <w:ilvl w:val="0"/>
          <w:numId w:val="13"/>
        </w:numPr>
        <w:pBdr>
          <w:top w:val="nil"/>
          <w:left w:val="nil"/>
          <w:bottom w:val="nil"/>
          <w:right w:val="nil"/>
          <w:between w:val="nil"/>
        </w:pBdr>
        <w:spacing w:before="14" w:line="270" w:lineRule="auto"/>
        <w:ind w:right="258"/>
        <w:jc w:val="both"/>
        <w:rPr>
          <w:rFonts w:ascii="Times New Roman" w:hAnsi="Times New Roman" w:cs="Times New Roman"/>
          <w:color w:val="000000" w:themeColor="text1"/>
        </w:rPr>
      </w:pPr>
      <w:r w:rsidRPr="00315271">
        <w:rPr>
          <w:rFonts w:ascii="Times New Roman" w:hAnsi="Times New Roman" w:cs="Times New Roman"/>
          <w:color w:val="000000" w:themeColor="text1"/>
        </w:rPr>
        <w:t>Compliance of the Technical Specifications and terms &amp; conditions: A self-declaration on the letterhead of the bidder stating that they comply with all the required technical specifications and the terms &amp; conditions.</w:t>
      </w:r>
    </w:p>
    <w:p w14:paraId="04D96055" w14:textId="20FD9710" w:rsidR="0025233F" w:rsidRPr="00315271" w:rsidRDefault="0025233F" w:rsidP="00387FEF">
      <w:pPr>
        <w:pStyle w:val="ListParagraph"/>
        <w:widowControl w:val="0"/>
        <w:numPr>
          <w:ilvl w:val="0"/>
          <w:numId w:val="13"/>
        </w:numPr>
        <w:pBdr>
          <w:top w:val="nil"/>
          <w:left w:val="nil"/>
          <w:bottom w:val="nil"/>
          <w:right w:val="nil"/>
          <w:between w:val="nil"/>
        </w:pBdr>
        <w:spacing w:before="14" w:line="270" w:lineRule="auto"/>
        <w:ind w:right="258"/>
        <w:jc w:val="both"/>
        <w:rPr>
          <w:rFonts w:ascii="Times New Roman" w:hAnsi="Times New Roman" w:cs="Times New Roman"/>
          <w:color w:val="000000" w:themeColor="text1"/>
        </w:rPr>
      </w:pPr>
      <w:r w:rsidRPr="00315271">
        <w:rPr>
          <w:rFonts w:ascii="Times New Roman" w:hAnsi="Times New Roman" w:cs="Times New Roman"/>
          <w:color w:val="000000" w:themeColor="text1"/>
        </w:rPr>
        <w:t xml:space="preserve">Bidders shall have OEM </w:t>
      </w:r>
      <w:proofErr w:type="spellStart"/>
      <w:r w:rsidRPr="00315271">
        <w:rPr>
          <w:rFonts w:ascii="Times New Roman" w:hAnsi="Times New Roman" w:cs="Times New Roman"/>
          <w:color w:val="000000" w:themeColor="text1"/>
        </w:rPr>
        <w:t>Authorisation</w:t>
      </w:r>
      <w:proofErr w:type="spellEnd"/>
      <w:r w:rsidRPr="00315271">
        <w:rPr>
          <w:rFonts w:ascii="Times New Roman" w:hAnsi="Times New Roman" w:cs="Times New Roman"/>
          <w:color w:val="000000" w:themeColor="text1"/>
        </w:rPr>
        <w:t xml:space="preserve"> and a self-attested copy is to be attached.</w:t>
      </w:r>
    </w:p>
    <w:p w14:paraId="357AB383" w14:textId="72829403" w:rsidR="00387FEF" w:rsidRPr="00315271" w:rsidRDefault="00387FEF" w:rsidP="00387FEF">
      <w:pPr>
        <w:pStyle w:val="ListParagraph"/>
        <w:widowControl w:val="0"/>
        <w:numPr>
          <w:ilvl w:val="0"/>
          <w:numId w:val="13"/>
        </w:numPr>
        <w:pBdr>
          <w:top w:val="nil"/>
          <w:left w:val="nil"/>
          <w:bottom w:val="nil"/>
          <w:right w:val="nil"/>
          <w:between w:val="nil"/>
        </w:pBdr>
        <w:spacing w:before="14" w:line="270" w:lineRule="auto"/>
        <w:ind w:right="258"/>
        <w:jc w:val="both"/>
        <w:rPr>
          <w:rFonts w:ascii="Times New Roman" w:hAnsi="Times New Roman" w:cs="Times New Roman"/>
          <w:color w:val="000000" w:themeColor="text1"/>
        </w:rPr>
      </w:pPr>
      <w:r w:rsidRPr="00315271">
        <w:rPr>
          <w:rFonts w:ascii="Times New Roman" w:hAnsi="Times New Roman" w:cs="Times New Roman"/>
          <w:color w:val="000000" w:themeColor="text1"/>
        </w:rPr>
        <w:t xml:space="preserve">Compliance of GFR Rule 144 (xi): The bidder shall not be from a country sharing land border with India and if the bidder is from a country sharing land border with India the bidder should have been registered with the competent authority as per orders of DIPP OM No. F. No. 6/18/2019-PPD dated 23rd July 2020, and </w:t>
      </w:r>
      <w:proofErr w:type="spellStart"/>
      <w:r w:rsidRPr="00315271">
        <w:rPr>
          <w:rFonts w:ascii="Times New Roman" w:hAnsi="Times New Roman" w:cs="Times New Roman"/>
          <w:color w:val="000000" w:themeColor="text1"/>
        </w:rPr>
        <w:t>MoCI</w:t>
      </w:r>
      <w:proofErr w:type="spellEnd"/>
      <w:r w:rsidRPr="00315271">
        <w:rPr>
          <w:rFonts w:ascii="Times New Roman" w:hAnsi="Times New Roman" w:cs="Times New Roman"/>
          <w:color w:val="000000" w:themeColor="text1"/>
        </w:rPr>
        <w:t xml:space="preserve"> Order No. P-45021/112/2020-PP (BE II) (E-43780) dated 24th August 2020 and subsequent amendments/orders. A declaration shall be submitted with the bid as per format given in Annexure–1.</w:t>
      </w:r>
    </w:p>
    <w:p w14:paraId="6E991FEF" w14:textId="77777777" w:rsidR="002E22BF" w:rsidRPr="00315271" w:rsidRDefault="00B31314" w:rsidP="00387FEF">
      <w:pPr>
        <w:spacing w:line="240" w:lineRule="auto"/>
        <w:ind w:left="180" w:hanging="360"/>
        <w:contextualSpacing/>
        <w:rPr>
          <w:rFonts w:ascii="Times New Roman" w:hAnsi="Times New Roman" w:cs="Times New Roman"/>
          <w:color w:val="000000" w:themeColor="text1"/>
        </w:rPr>
      </w:pPr>
      <w:r w:rsidRPr="00315271">
        <w:rPr>
          <w:rFonts w:ascii="Times New Roman" w:hAnsi="Times New Roman" w:cs="Times New Roman"/>
          <w:color w:val="000000" w:themeColor="text1"/>
        </w:rPr>
        <w:t xml:space="preserve">                </w:t>
      </w:r>
    </w:p>
    <w:p w14:paraId="3D84A6F2" w14:textId="77777777" w:rsidR="002E22BF" w:rsidRPr="00315271" w:rsidRDefault="002E22BF">
      <w:pPr>
        <w:rPr>
          <w:rFonts w:ascii="Times New Roman" w:hAnsi="Times New Roman" w:cs="Times New Roman"/>
          <w:color w:val="000000" w:themeColor="text1"/>
        </w:rPr>
      </w:pPr>
      <w:r w:rsidRPr="00315271">
        <w:rPr>
          <w:rFonts w:ascii="Times New Roman" w:hAnsi="Times New Roman" w:cs="Times New Roman"/>
          <w:color w:val="000000" w:themeColor="text1"/>
        </w:rPr>
        <w:br w:type="page"/>
      </w:r>
    </w:p>
    <w:p w14:paraId="34C9DC3A" w14:textId="036B1155" w:rsidR="008E5C8C" w:rsidRPr="00315271" w:rsidRDefault="00B31314" w:rsidP="00387FEF">
      <w:pPr>
        <w:spacing w:line="240" w:lineRule="auto"/>
        <w:ind w:left="180" w:hanging="360"/>
        <w:contextualSpacing/>
        <w:rPr>
          <w:rFonts w:ascii="Times New Roman" w:hAnsi="Times New Roman" w:cs="Times New Roman"/>
          <w:bCs/>
          <w:color w:val="000000" w:themeColor="text1"/>
        </w:rPr>
      </w:pPr>
      <w:r w:rsidRPr="00315271">
        <w:rPr>
          <w:rFonts w:ascii="Times New Roman" w:hAnsi="Times New Roman" w:cs="Times New Roman"/>
          <w:color w:val="000000" w:themeColor="text1"/>
        </w:rPr>
        <w:lastRenderedPageBreak/>
        <w:t xml:space="preserve">      </w:t>
      </w:r>
    </w:p>
    <w:p w14:paraId="7CEB0F09" w14:textId="6CBE6A2F" w:rsidR="005E1FDF" w:rsidRPr="00315271" w:rsidRDefault="005E1FDF" w:rsidP="005E1FDF">
      <w:pPr>
        <w:pStyle w:val="ListParagraph"/>
        <w:widowControl w:val="0"/>
        <w:numPr>
          <w:ilvl w:val="0"/>
          <w:numId w:val="15"/>
        </w:numPr>
        <w:pBdr>
          <w:top w:val="nil"/>
          <w:left w:val="nil"/>
          <w:bottom w:val="nil"/>
          <w:right w:val="nil"/>
          <w:between w:val="nil"/>
        </w:pBdr>
        <w:spacing w:before="620" w:line="240" w:lineRule="auto"/>
        <w:ind w:right="258"/>
        <w:jc w:val="both"/>
        <w:rPr>
          <w:rFonts w:ascii="Times New Roman" w:eastAsia="Arial" w:hAnsi="Times New Roman" w:cs="Times New Roman"/>
          <w:b/>
          <w:color w:val="000000" w:themeColor="text1"/>
        </w:rPr>
      </w:pPr>
      <w:r w:rsidRPr="00315271">
        <w:rPr>
          <w:rFonts w:ascii="Times New Roman" w:eastAsia="Arial" w:hAnsi="Times New Roman" w:cs="Times New Roman"/>
          <w:b/>
          <w:color w:val="000000" w:themeColor="text1"/>
        </w:rPr>
        <w:t xml:space="preserve">Additional Terms and conditions : </w:t>
      </w:r>
    </w:p>
    <w:p w14:paraId="7A8998F9" w14:textId="77777777" w:rsidR="005E1FDF" w:rsidRPr="00315271" w:rsidRDefault="005E1FDF" w:rsidP="005E1FDF">
      <w:pPr>
        <w:numPr>
          <w:ilvl w:val="1"/>
          <w:numId w:val="15"/>
        </w:numPr>
        <w:contextualSpacing/>
        <w:jc w:val="both"/>
        <w:rPr>
          <w:rFonts w:ascii="Times New Roman" w:hAnsi="Times New Roman" w:cs="Times New Roman"/>
          <w:color w:val="000000" w:themeColor="text1"/>
        </w:rPr>
      </w:pPr>
      <w:r w:rsidRPr="00315271">
        <w:rPr>
          <w:rFonts w:ascii="Times New Roman" w:hAnsi="Times New Roman" w:cs="Times New Roman"/>
          <w:color w:val="000000" w:themeColor="text1"/>
        </w:rPr>
        <w:t xml:space="preserve">Scope: </w:t>
      </w:r>
      <w:r w:rsidRPr="00315271">
        <w:rPr>
          <w:rFonts w:ascii="Times New Roman" w:hAnsi="Times New Roman" w:cs="Times New Roman"/>
          <w:b/>
          <w:color w:val="000000" w:themeColor="text1"/>
          <w:u w:val="single"/>
        </w:rPr>
        <w:t>Supply, Installation &amp; Commissioning</w:t>
      </w:r>
    </w:p>
    <w:p w14:paraId="0BBE9494" w14:textId="480D6336" w:rsidR="005E1FDF" w:rsidRPr="00315271" w:rsidRDefault="005E1FDF" w:rsidP="005E1FDF">
      <w:pPr>
        <w:numPr>
          <w:ilvl w:val="1"/>
          <w:numId w:val="15"/>
        </w:numPr>
        <w:contextualSpacing/>
        <w:jc w:val="both"/>
        <w:rPr>
          <w:rFonts w:ascii="Times New Roman" w:hAnsi="Times New Roman" w:cs="Times New Roman"/>
          <w:color w:val="000000" w:themeColor="text1"/>
        </w:rPr>
      </w:pPr>
      <w:r w:rsidRPr="00315271">
        <w:rPr>
          <w:rFonts w:ascii="Times New Roman" w:hAnsi="Times New Roman" w:cs="Times New Roman"/>
          <w:b/>
          <w:color w:val="000000" w:themeColor="text1"/>
          <w:u w:val="single"/>
        </w:rPr>
        <w:t>Warranty: __</w:t>
      </w:r>
      <w:r w:rsidR="00A536C0" w:rsidRPr="00315271">
        <w:rPr>
          <w:rFonts w:ascii="Times New Roman" w:hAnsi="Times New Roman" w:cs="Times New Roman"/>
          <w:b/>
          <w:color w:val="000000" w:themeColor="text1"/>
          <w:u w:val="single"/>
        </w:rPr>
        <w:t>1 year</w:t>
      </w:r>
      <w:r w:rsidRPr="00315271">
        <w:rPr>
          <w:rFonts w:ascii="Times New Roman" w:hAnsi="Times New Roman" w:cs="Times New Roman"/>
          <w:b/>
          <w:color w:val="000000" w:themeColor="text1"/>
          <w:u w:val="single"/>
        </w:rPr>
        <w:t>____________________</w:t>
      </w:r>
    </w:p>
    <w:p w14:paraId="295698A8" w14:textId="7FF31A04" w:rsidR="005E1FDF" w:rsidRPr="00315271" w:rsidRDefault="005E1FDF" w:rsidP="005E1FDF">
      <w:pPr>
        <w:numPr>
          <w:ilvl w:val="1"/>
          <w:numId w:val="15"/>
        </w:numPr>
        <w:contextualSpacing/>
        <w:jc w:val="both"/>
        <w:rPr>
          <w:rFonts w:ascii="Times New Roman" w:hAnsi="Times New Roman" w:cs="Times New Roman"/>
          <w:b/>
          <w:color w:val="000000" w:themeColor="text1"/>
          <w:u w:val="single"/>
        </w:rPr>
      </w:pPr>
      <w:r w:rsidRPr="00315271">
        <w:rPr>
          <w:rFonts w:ascii="Times New Roman" w:hAnsi="Times New Roman" w:cs="Times New Roman"/>
          <w:color w:val="000000" w:themeColor="text1"/>
        </w:rPr>
        <w:t xml:space="preserve">Offer validity: </w:t>
      </w:r>
      <w:r w:rsidRPr="00315271">
        <w:rPr>
          <w:rFonts w:ascii="Times New Roman" w:hAnsi="Times New Roman" w:cs="Times New Roman"/>
          <w:b/>
          <w:color w:val="000000" w:themeColor="text1"/>
          <w:u w:val="single"/>
        </w:rPr>
        <w:t>_</w:t>
      </w:r>
      <w:r w:rsidR="00A536C0" w:rsidRPr="00315271">
        <w:rPr>
          <w:rFonts w:ascii="Times New Roman" w:hAnsi="Times New Roman" w:cs="Times New Roman"/>
          <w:b/>
          <w:color w:val="000000" w:themeColor="text1"/>
          <w:u w:val="single"/>
        </w:rPr>
        <w:t>30</w:t>
      </w:r>
      <w:r w:rsidRPr="00315271">
        <w:rPr>
          <w:rFonts w:ascii="Times New Roman" w:hAnsi="Times New Roman" w:cs="Times New Roman"/>
          <w:b/>
          <w:color w:val="000000" w:themeColor="text1"/>
          <w:u w:val="single"/>
        </w:rPr>
        <w:t>_ days</w:t>
      </w:r>
    </w:p>
    <w:p w14:paraId="7A2B22EB" w14:textId="3755FE93" w:rsidR="005E1FDF" w:rsidRPr="00315271" w:rsidRDefault="005E1FDF" w:rsidP="005E1FDF">
      <w:pPr>
        <w:numPr>
          <w:ilvl w:val="1"/>
          <w:numId w:val="15"/>
        </w:numPr>
        <w:contextualSpacing/>
        <w:jc w:val="both"/>
        <w:rPr>
          <w:rFonts w:ascii="Times New Roman" w:hAnsi="Times New Roman" w:cs="Times New Roman"/>
          <w:color w:val="000000" w:themeColor="text1"/>
        </w:rPr>
      </w:pPr>
      <w:r w:rsidRPr="00315271">
        <w:rPr>
          <w:rFonts w:ascii="Times New Roman" w:hAnsi="Times New Roman" w:cs="Times New Roman"/>
          <w:color w:val="000000" w:themeColor="text1"/>
          <w:shd w:val="clear" w:color="auto" w:fill="FFFFFF"/>
        </w:rPr>
        <w:t xml:space="preserve">Material to be delivered within </w:t>
      </w:r>
      <w:r w:rsidRPr="00315271">
        <w:rPr>
          <w:rFonts w:ascii="Times New Roman" w:hAnsi="Times New Roman" w:cs="Times New Roman"/>
          <w:b/>
          <w:color w:val="000000" w:themeColor="text1"/>
          <w:u w:val="single"/>
        </w:rPr>
        <w:t xml:space="preserve">    </w:t>
      </w:r>
      <w:r w:rsidR="00A536C0" w:rsidRPr="00315271">
        <w:rPr>
          <w:rFonts w:ascii="Times New Roman" w:hAnsi="Times New Roman" w:cs="Times New Roman"/>
          <w:b/>
          <w:color w:val="000000" w:themeColor="text1"/>
          <w:u w:val="single"/>
        </w:rPr>
        <w:t>30</w:t>
      </w:r>
      <w:r w:rsidRPr="00315271">
        <w:rPr>
          <w:rFonts w:ascii="Times New Roman" w:hAnsi="Times New Roman" w:cs="Times New Roman"/>
          <w:b/>
          <w:color w:val="000000" w:themeColor="text1"/>
          <w:u w:val="single"/>
        </w:rPr>
        <w:t xml:space="preserve">         </w:t>
      </w:r>
      <w:r w:rsidRPr="00315271">
        <w:rPr>
          <w:rFonts w:ascii="Times New Roman" w:hAnsi="Times New Roman" w:cs="Times New Roman"/>
          <w:b/>
          <w:color w:val="000000" w:themeColor="text1"/>
        </w:rPr>
        <w:t xml:space="preserve">   </w:t>
      </w:r>
      <w:r w:rsidRPr="00315271">
        <w:rPr>
          <w:rFonts w:ascii="Times New Roman" w:hAnsi="Times New Roman" w:cs="Times New Roman"/>
          <w:color w:val="000000" w:themeColor="text1"/>
        </w:rPr>
        <w:t>d</w:t>
      </w:r>
      <w:r w:rsidRPr="00315271">
        <w:rPr>
          <w:rFonts w:ascii="Times New Roman" w:hAnsi="Times New Roman" w:cs="Times New Roman"/>
          <w:color w:val="000000" w:themeColor="text1"/>
          <w:shd w:val="clear" w:color="auto" w:fill="FFFFFF"/>
        </w:rPr>
        <w:t>ays from the day of issue of P.O. LD charges@1% per week or part thereof for delay in supply shall be applicable when Delivery Period extension is given.</w:t>
      </w:r>
    </w:p>
    <w:p w14:paraId="63E792EC" w14:textId="77777777" w:rsidR="005E1FDF" w:rsidRPr="00315271" w:rsidRDefault="005E1FDF" w:rsidP="005E1FDF">
      <w:pPr>
        <w:numPr>
          <w:ilvl w:val="1"/>
          <w:numId w:val="15"/>
        </w:numPr>
        <w:contextualSpacing/>
        <w:jc w:val="both"/>
        <w:rPr>
          <w:rFonts w:ascii="Times New Roman" w:hAnsi="Times New Roman" w:cs="Times New Roman"/>
          <w:color w:val="000000" w:themeColor="text1"/>
        </w:rPr>
      </w:pPr>
      <w:r w:rsidRPr="00315271">
        <w:rPr>
          <w:rFonts w:ascii="Times New Roman" w:hAnsi="Times New Roman" w:cs="Times New Roman"/>
          <w:color w:val="000000" w:themeColor="text1"/>
          <w:shd w:val="clear" w:color="auto" w:fill="FFFFFF"/>
        </w:rPr>
        <w:t>Prices shall be inclusive of all taxes &amp; charges for IIITDM Kurnool.</w:t>
      </w:r>
    </w:p>
    <w:p w14:paraId="45FC43D2" w14:textId="77777777" w:rsidR="005E1FDF" w:rsidRPr="00315271" w:rsidRDefault="005E1FDF" w:rsidP="005E1FDF">
      <w:pPr>
        <w:numPr>
          <w:ilvl w:val="1"/>
          <w:numId w:val="15"/>
        </w:numPr>
        <w:contextualSpacing/>
        <w:jc w:val="both"/>
        <w:rPr>
          <w:rFonts w:ascii="Times New Roman" w:hAnsi="Times New Roman" w:cs="Times New Roman"/>
          <w:color w:val="000000" w:themeColor="text1"/>
        </w:rPr>
      </w:pPr>
      <w:r w:rsidRPr="00315271">
        <w:rPr>
          <w:rFonts w:ascii="Times New Roman" w:hAnsi="Times New Roman" w:cs="Times New Roman"/>
          <w:color w:val="000000" w:themeColor="text1"/>
          <w:shd w:val="clear" w:color="auto" w:fill="FFFFFF"/>
        </w:rPr>
        <w:t xml:space="preserve">Original GST Invoice duly signed and stamped are to be submitted.   </w:t>
      </w:r>
    </w:p>
    <w:p w14:paraId="79C2B231" w14:textId="77777777" w:rsidR="005E1FDF" w:rsidRPr="00315271" w:rsidRDefault="005E1FDF" w:rsidP="005E1FDF">
      <w:pPr>
        <w:numPr>
          <w:ilvl w:val="1"/>
          <w:numId w:val="15"/>
        </w:numPr>
        <w:contextualSpacing/>
        <w:jc w:val="both"/>
        <w:rPr>
          <w:rFonts w:ascii="Times New Roman" w:hAnsi="Times New Roman" w:cs="Times New Roman"/>
          <w:color w:val="000000" w:themeColor="text1"/>
        </w:rPr>
      </w:pPr>
      <w:r w:rsidRPr="00315271">
        <w:rPr>
          <w:rFonts w:ascii="Times New Roman" w:hAnsi="Times New Roman" w:cs="Times New Roman"/>
          <w:color w:val="000000" w:themeColor="text1"/>
          <w:shd w:val="clear" w:color="auto" w:fill="FFFFFF"/>
        </w:rPr>
        <w:t xml:space="preserve">Payment will be made </w:t>
      </w:r>
      <w:r w:rsidRPr="00315271">
        <w:rPr>
          <w:rFonts w:ascii="Times New Roman" w:hAnsi="Times New Roman" w:cs="Times New Roman"/>
          <w:b/>
          <w:color w:val="000000" w:themeColor="text1"/>
          <w:u w:val="single"/>
        </w:rPr>
        <w:t>within 15 days</w:t>
      </w:r>
      <w:r w:rsidRPr="00315271">
        <w:rPr>
          <w:rFonts w:ascii="Times New Roman" w:hAnsi="Times New Roman" w:cs="Times New Roman"/>
          <w:color w:val="000000" w:themeColor="text1"/>
          <w:shd w:val="clear" w:color="auto" w:fill="FFFFFF"/>
        </w:rPr>
        <w:t xml:space="preserve"> from the date of final acceptance of the material.</w:t>
      </w:r>
    </w:p>
    <w:p w14:paraId="3D3AF903" w14:textId="2A494F0B" w:rsidR="005E1FDF" w:rsidRPr="00315271" w:rsidRDefault="005E1FDF" w:rsidP="005E1FDF">
      <w:pPr>
        <w:numPr>
          <w:ilvl w:val="1"/>
          <w:numId w:val="15"/>
        </w:numPr>
        <w:contextualSpacing/>
        <w:jc w:val="both"/>
        <w:rPr>
          <w:rFonts w:ascii="Times New Roman" w:hAnsi="Times New Roman" w:cs="Times New Roman"/>
          <w:color w:val="000000" w:themeColor="text1"/>
        </w:rPr>
      </w:pPr>
      <w:r w:rsidRPr="00315271">
        <w:rPr>
          <w:rFonts w:ascii="Times New Roman" w:hAnsi="Times New Roman" w:cs="Times New Roman"/>
          <w:color w:val="000000" w:themeColor="text1"/>
          <w:shd w:val="clear" w:color="auto" w:fill="FFFFFF"/>
        </w:rPr>
        <w:t xml:space="preserve">For </w:t>
      </w:r>
      <w:r w:rsidR="00F92DA9" w:rsidRPr="00315271">
        <w:rPr>
          <w:rFonts w:ascii="Times New Roman" w:hAnsi="Times New Roman" w:cs="Times New Roman"/>
          <w:color w:val="000000" w:themeColor="text1"/>
          <w:shd w:val="clear" w:color="auto" w:fill="FFFFFF"/>
        </w:rPr>
        <w:t>evaluation of offers,</w:t>
      </w:r>
      <w:r w:rsidRPr="00315271">
        <w:rPr>
          <w:rFonts w:ascii="Times New Roman" w:hAnsi="Times New Roman" w:cs="Times New Roman"/>
          <w:color w:val="000000" w:themeColor="text1"/>
          <w:shd w:val="clear" w:color="auto" w:fill="FFFFFF"/>
        </w:rPr>
        <w:t xml:space="preserve"> </w:t>
      </w:r>
      <w:r w:rsidRPr="00315271">
        <w:rPr>
          <w:rFonts w:ascii="Times New Roman" w:hAnsi="Times New Roman" w:cs="Times New Roman"/>
          <w:b/>
          <w:color w:val="000000" w:themeColor="text1"/>
          <w:u w:val="single"/>
        </w:rPr>
        <w:t>total wise comparison</w:t>
      </w:r>
      <w:r w:rsidRPr="00315271">
        <w:rPr>
          <w:rFonts w:ascii="Times New Roman" w:hAnsi="Times New Roman" w:cs="Times New Roman"/>
          <w:color w:val="000000" w:themeColor="text1"/>
          <w:shd w:val="clear" w:color="auto" w:fill="FFFFFF"/>
        </w:rPr>
        <w:t xml:space="preserve"> will be carried out. </w:t>
      </w:r>
    </w:p>
    <w:p w14:paraId="1A6FC1A2" w14:textId="3B990E97" w:rsidR="005E1FDF" w:rsidRPr="00315271" w:rsidRDefault="005E1FDF" w:rsidP="005E1FDF">
      <w:pPr>
        <w:numPr>
          <w:ilvl w:val="1"/>
          <w:numId w:val="15"/>
        </w:numPr>
        <w:contextualSpacing/>
        <w:jc w:val="both"/>
        <w:rPr>
          <w:rFonts w:ascii="Times New Roman" w:hAnsi="Times New Roman" w:cs="Times New Roman"/>
          <w:color w:val="000000" w:themeColor="text1"/>
          <w:shd w:val="clear" w:color="auto" w:fill="FFFFFF"/>
        </w:rPr>
      </w:pPr>
      <w:r w:rsidRPr="00315271">
        <w:rPr>
          <w:rFonts w:ascii="Times New Roman" w:hAnsi="Times New Roman" w:cs="Times New Roman"/>
          <w:color w:val="000000" w:themeColor="text1"/>
          <w:shd w:val="clear" w:color="auto" w:fill="FFFFFF"/>
        </w:rPr>
        <w:t>Bidders shall submit their quote considering scope and all the terms &amp; conditions, additional charges of any kind will be paid.</w:t>
      </w:r>
    </w:p>
    <w:p w14:paraId="79D17F28" w14:textId="2A03B98A" w:rsidR="0025233F" w:rsidRPr="00315271" w:rsidRDefault="0025233F" w:rsidP="005E1FDF">
      <w:pPr>
        <w:numPr>
          <w:ilvl w:val="1"/>
          <w:numId w:val="15"/>
        </w:numPr>
        <w:contextualSpacing/>
        <w:jc w:val="both"/>
        <w:rPr>
          <w:rFonts w:ascii="Times New Roman" w:hAnsi="Times New Roman" w:cs="Times New Roman"/>
          <w:color w:val="000000" w:themeColor="text1"/>
          <w:shd w:val="clear" w:color="auto" w:fill="FFFFFF"/>
        </w:rPr>
      </w:pPr>
      <w:r w:rsidRPr="00315271">
        <w:rPr>
          <w:rFonts w:ascii="Times New Roman" w:hAnsi="Times New Roman" w:cs="Times New Roman"/>
          <w:color w:val="000000" w:themeColor="text1"/>
          <w:shd w:val="clear" w:color="auto" w:fill="FFFFFF"/>
        </w:rPr>
        <w:t xml:space="preserve">This bid is also governed by latest GTC issued by </w:t>
      </w:r>
      <w:proofErr w:type="spellStart"/>
      <w:r w:rsidRPr="00315271">
        <w:rPr>
          <w:rFonts w:ascii="Times New Roman" w:hAnsi="Times New Roman" w:cs="Times New Roman"/>
          <w:color w:val="000000" w:themeColor="text1"/>
          <w:shd w:val="clear" w:color="auto" w:fill="FFFFFF"/>
        </w:rPr>
        <w:t>GeM</w:t>
      </w:r>
      <w:proofErr w:type="spellEnd"/>
      <w:r w:rsidRPr="00315271">
        <w:rPr>
          <w:rFonts w:ascii="Times New Roman" w:hAnsi="Times New Roman" w:cs="Times New Roman"/>
          <w:color w:val="000000" w:themeColor="text1"/>
          <w:shd w:val="clear" w:color="auto" w:fill="FFFFFF"/>
        </w:rPr>
        <w:t>.</w:t>
      </w:r>
    </w:p>
    <w:p w14:paraId="5904838D" w14:textId="1EB704A7" w:rsidR="0025233F" w:rsidRPr="00315271" w:rsidRDefault="0025233F" w:rsidP="0025233F">
      <w:pPr>
        <w:pStyle w:val="ListParagraph"/>
        <w:widowControl w:val="0"/>
        <w:numPr>
          <w:ilvl w:val="0"/>
          <w:numId w:val="15"/>
        </w:numPr>
        <w:pBdr>
          <w:top w:val="nil"/>
          <w:left w:val="nil"/>
          <w:bottom w:val="nil"/>
          <w:right w:val="nil"/>
          <w:between w:val="nil"/>
        </w:pBdr>
        <w:spacing w:before="620" w:line="240" w:lineRule="auto"/>
        <w:ind w:right="258"/>
        <w:jc w:val="both"/>
        <w:rPr>
          <w:rFonts w:ascii="Times New Roman" w:eastAsia="Arial" w:hAnsi="Times New Roman" w:cs="Times New Roman"/>
          <w:b/>
          <w:color w:val="000000" w:themeColor="text1"/>
        </w:rPr>
      </w:pPr>
      <w:r w:rsidRPr="00315271">
        <w:rPr>
          <w:rFonts w:ascii="Times New Roman" w:eastAsia="Arial" w:hAnsi="Times New Roman" w:cs="Times New Roman"/>
          <w:b/>
          <w:color w:val="000000" w:themeColor="text1"/>
        </w:rPr>
        <w:t>Format of Quotation: Bidders shall submit quotation as per given format in Annexure – 3.</w:t>
      </w:r>
    </w:p>
    <w:p w14:paraId="48802A10" w14:textId="438D3E50" w:rsidR="0025233F" w:rsidRDefault="0025233F">
      <w:pPr>
        <w:rPr>
          <w:rFonts w:ascii="Times New Roman" w:hAnsi="Times New Roman" w:cs="Times New Roman"/>
          <w:color w:val="000000" w:themeColor="text1"/>
          <w:shd w:val="clear" w:color="auto" w:fill="FFFFFF"/>
        </w:rPr>
      </w:pPr>
    </w:p>
    <w:p w14:paraId="27F7244C" w14:textId="5F13FA96" w:rsidR="00AE2C53" w:rsidRDefault="00AE2C53">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Reference Image</w:t>
      </w:r>
    </w:p>
    <w:p w14:paraId="21F8D8EF" w14:textId="041DCF75" w:rsidR="00AE2C53" w:rsidRPr="00315271" w:rsidRDefault="00AE2C53" w:rsidP="00AE2C53">
      <w:pPr>
        <w:jc w:val="center"/>
        <w:rPr>
          <w:rFonts w:ascii="Times New Roman" w:hAnsi="Times New Roman" w:cs="Times New Roman"/>
          <w:color w:val="000000" w:themeColor="text1"/>
          <w:shd w:val="clear" w:color="auto" w:fill="FFFFFF"/>
        </w:rPr>
      </w:pPr>
      <w:r>
        <w:rPr>
          <w:rFonts w:ascii="Times New Roman" w:hAnsi="Times New Roman" w:cs="Times New Roman"/>
          <w:noProof/>
          <w:color w:val="000000" w:themeColor="text1"/>
          <w:shd w:val="clear" w:color="auto" w:fill="FFFFFF"/>
        </w:rPr>
        <w:drawing>
          <wp:inline distT="0" distB="0" distL="0" distR="0" wp14:anchorId="171DDE90" wp14:editId="7408FF53">
            <wp:extent cx="3962400" cy="3962400"/>
            <wp:effectExtent l="0" t="0" r="0" b="0"/>
            <wp:docPr id="20543483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2400" cy="3962400"/>
                    </a:xfrm>
                    <a:prstGeom prst="rect">
                      <a:avLst/>
                    </a:prstGeom>
                    <a:noFill/>
                  </pic:spPr>
                </pic:pic>
              </a:graphicData>
            </a:graphic>
          </wp:inline>
        </w:drawing>
      </w:r>
    </w:p>
    <w:p w14:paraId="78D41701" w14:textId="77777777" w:rsidR="005E1FDF" w:rsidRPr="00315271" w:rsidRDefault="005E1FDF" w:rsidP="005E1FDF">
      <w:pPr>
        <w:jc w:val="right"/>
        <w:rPr>
          <w:rFonts w:ascii="Times New Roman" w:hAnsi="Times New Roman" w:cs="Times New Roman"/>
          <w:color w:val="000000" w:themeColor="text1"/>
          <w:shd w:val="clear" w:color="auto" w:fill="FFFFFF"/>
        </w:rPr>
      </w:pPr>
    </w:p>
    <w:p w14:paraId="3477092C" w14:textId="77777777" w:rsidR="00AE2C53" w:rsidRDefault="00AE2C53">
      <w:pPr>
        <w:rPr>
          <w:rFonts w:ascii="Times New Roman" w:hAnsi="Times New Roman" w:cs="Times New Roman"/>
          <w:b/>
          <w:color w:val="000000" w:themeColor="text1"/>
        </w:rPr>
      </w:pPr>
      <w:r>
        <w:rPr>
          <w:rFonts w:ascii="Times New Roman" w:hAnsi="Times New Roman" w:cs="Times New Roman"/>
          <w:b/>
          <w:color w:val="000000" w:themeColor="text1"/>
        </w:rPr>
        <w:br w:type="page"/>
      </w:r>
    </w:p>
    <w:p w14:paraId="30A0F141" w14:textId="1C9C5509" w:rsidR="005E1FDF" w:rsidRPr="00315271" w:rsidRDefault="005E1FDF" w:rsidP="005E1FDF">
      <w:pPr>
        <w:contextualSpacing/>
        <w:jc w:val="right"/>
        <w:rPr>
          <w:rFonts w:ascii="Times New Roman" w:hAnsi="Times New Roman" w:cs="Times New Roman"/>
          <w:b/>
          <w:color w:val="000000" w:themeColor="text1"/>
        </w:rPr>
      </w:pPr>
      <w:r w:rsidRPr="00315271">
        <w:rPr>
          <w:rFonts w:ascii="Times New Roman" w:hAnsi="Times New Roman" w:cs="Times New Roman"/>
          <w:b/>
          <w:color w:val="000000" w:themeColor="text1"/>
        </w:rPr>
        <w:lastRenderedPageBreak/>
        <w:t>Annexure – 1</w:t>
      </w:r>
    </w:p>
    <w:p w14:paraId="06FD7C93" w14:textId="145C366F" w:rsidR="005E1FDF" w:rsidRPr="00315271" w:rsidRDefault="005E1FDF" w:rsidP="005E1FDF">
      <w:pPr>
        <w:jc w:val="right"/>
        <w:rPr>
          <w:rFonts w:ascii="Times New Roman" w:hAnsi="Times New Roman" w:cs="Times New Roman"/>
          <w:b/>
          <w:color w:val="000000" w:themeColor="text1"/>
          <w:sz w:val="20"/>
          <w:szCs w:val="20"/>
        </w:rPr>
      </w:pPr>
      <w:r w:rsidRPr="00315271">
        <w:rPr>
          <w:rFonts w:ascii="Times New Roman" w:hAnsi="Times New Roman" w:cs="Times New Roman"/>
          <w:b/>
          <w:color w:val="000000" w:themeColor="text1"/>
          <w:sz w:val="20"/>
          <w:szCs w:val="20"/>
        </w:rPr>
        <w:t> </w:t>
      </w:r>
    </w:p>
    <w:p w14:paraId="45A0B977" w14:textId="77777777" w:rsidR="005E1FDF" w:rsidRPr="00315271" w:rsidRDefault="005E1FDF" w:rsidP="005E1FDF">
      <w:pPr>
        <w:shd w:val="clear" w:color="auto" w:fill="FFFFFF"/>
        <w:spacing w:before="100" w:beforeAutospacing="1" w:after="100" w:afterAutospacing="1"/>
        <w:jc w:val="center"/>
        <w:rPr>
          <w:rFonts w:ascii="Times New Roman" w:hAnsi="Times New Roman" w:cs="Times New Roman"/>
          <w:b/>
          <w:color w:val="000000" w:themeColor="text1"/>
          <w:sz w:val="20"/>
          <w:szCs w:val="20"/>
          <w:lang w:eastAsia="en-IN"/>
        </w:rPr>
      </w:pPr>
      <w:r w:rsidRPr="00315271">
        <w:rPr>
          <w:rFonts w:ascii="Times New Roman" w:hAnsi="Times New Roman" w:cs="Times New Roman"/>
          <w:b/>
          <w:color w:val="000000" w:themeColor="text1"/>
          <w:sz w:val="20"/>
          <w:szCs w:val="20"/>
          <w:lang w:eastAsia="en-IN"/>
        </w:rPr>
        <w:t>(To be given on the letterhead of the bidder) </w:t>
      </w:r>
    </w:p>
    <w:p w14:paraId="41F7EE8F" w14:textId="77777777" w:rsidR="005E1FDF" w:rsidRPr="00315271" w:rsidRDefault="005E1FDF" w:rsidP="005E1FDF">
      <w:pPr>
        <w:shd w:val="clear" w:color="auto" w:fill="FFFFFF"/>
        <w:spacing w:before="100" w:beforeAutospacing="1" w:after="100" w:afterAutospacing="1"/>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t>No.______________________                                                                 Dated: ________________</w:t>
      </w:r>
    </w:p>
    <w:p w14:paraId="5F87C61B" w14:textId="77777777" w:rsidR="005E1FDF" w:rsidRPr="00315271" w:rsidRDefault="005E1FDF" w:rsidP="005E1FDF">
      <w:pPr>
        <w:shd w:val="clear" w:color="auto" w:fill="FFFFFF"/>
        <w:spacing w:before="100" w:beforeAutospacing="1" w:after="100" w:afterAutospacing="1"/>
        <w:jc w:val="center"/>
        <w:rPr>
          <w:rFonts w:ascii="Times New Roman" w:hAnsi="Times New Roman" w:cs="Times New Roman"/>
          <w:color w:val="000000" w:themeColor="text1"/>
          <w:sz w:val="20"/>
          <w:szCs w:val="20"/>
          <w:lang w:eastAsia="en-IN"/>
        </w:rPr>
      </w:pPr>
      <w:r w:rsidRPr="00315271">
        <w:rPr>
          <w:rFonts w:ascii="Times New Roman" w:hAnsi="Times New Roman" w:cs="Times New Roman"/>
          <w:b/>
          <w:bCs/>
          <w:color w:val="000000" w:themeColor="text1"/>
          <w:sz w:val="20"/>
          <w:szCs w:val="20"/>
          <w:lang w:eastAsia="en-IN"/>
        </w:rPr>
        <w:t>CERTIFICATE</w:t>
      </w:r>
    </w:p>
    <w:p w14:paraId="76C7D1B2" w14:textId="77777777" w:rsidR="005E1FDF" w:rsidRPr="00315271" w:rsidRDefault="005E1FDF" w:rsidP="005E1FDF">
      <w:pPr>
        <w:shd w:val="clear" w:color="auto" w:fill="FFFFFF"/>
        <w:spacing w:before="100" w:beforeAutospacing="1" w:after="100" w:afterAutospacing="1"/>
        <w:jc w:val="center"/>
        <w:rPr>
          <w:rFonts w:ascii="Times New Roman" w:hAnsi="Times New Roman" w:cs="Times New Roman"/>
          <w:color w:val="000000" w:themeColor="text1"/>
          <w:sz w:val="20"/>
          <w:szCs w:val="20"/>
          <w:lang w:eastAsia="en-IN"/>
        </w:rPr>
      </w:pPr>
      <w:r w:rsidRPr="00315271">
        <w:rPr>
          <w:rFonts w:ascii="Times New Roman" w:hAnsi="Times New Roman" w:cs="Times New Roman"/>
          <w:i/>
          <w:iCs/>
          <w:color w:val="000000" w:themeColor="text1"/>
          <w:sz w:val="20"/>
          <w:szCs w:val="20"/>
          <w:lang w:eastAsia="en-IN"/>
        </w:rPr>
        <w:t>(Bidders from India)</w:t>
      </w:r>
    </w:p>
    <w:p w14:paraId="6AC49C56" w14:textId="77777777" w:rsidR="005E1FDF" w:rsidRPr="00315271" w:rsidRDefault="005E1FDF" w:rsidP="005E1FDF">
      <w:pPr>
        <w:shd w:val="clear" w:color="auto" w:fill="FFFFFF"/>
        <w:spacing w:before="100" w:beforeAutospacing="1" w:after="100" w:afterAutospacing="1"/>
        <w:jc w:val="both"/>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t>I have read the clause regarding restrictions on procurement from a bidder of a country which shares a land border with India and hereby certify that Our Company/I am not from such a country.</w:t>
      </w:r>
    </w:p>
    <w:p w14:paraId="13AE870E" w14:textId="77777777" w:rsidR="005E1FDF" w:rsidRPr="00315271" w:rsidRDefault="005E1FDF" w:rsidP="005E1FDF">
      <w:pPr>
        <w:shd w:val="clear" w:color="auto" w:fill="FFFFFF"/>
        <w:spacing w:before="100" w:beforeAutospacing="1" w:after="100" w:afterAutospacing="1"/>
        <w:jc w:val="center"/>
        <w:rPr>
          <w:rFonts w:ascii="Times New Roman" w:hAnsi="Times New Roman" w:cs="Times New Roman"/>
          <w:color w:val="000000" w:themeColor="text1"/>
          <w:sz w:val="20"/>
          <w:szCs w:val="20"/>
          <w:lang w:eastAsia="en-IN"/>
        </w:rPr>
      </w:pPr>
      <w:r w:rsidRPr="00315271">
        <w:rPr>
          <w:rFonts w:ascii="Times New Roman" w:hAnsi="Times New Roman" w:cs="Times New Roman"/>
          <w:b/>
          <w:bCs/>
          <w:color w:val="000000" w:themeColor="text1"/>
          <w:sz w:val="20"/>
          <w:szCs w:val="20"/>
          <w:lang w:eastAsia="en-IN"/>
        </w:rPr>
        <w:t>OR </w:t>
      </w:r>
      <w:r w:rsidRPr="00315271">
        <w:rPr>
          <w:rFonts w:ascii="Times New Roman" w:hAnsi="Times New Roman" w:cs="Times New Roman"/>
          <w:b/>
          <w:bCs/>
          <w:i/>
          <w:iCs/>
          <w:color w:val="000000" w:themeColor="text1"/>
          <w:sz w:val="20"/>
          <w:szCs w:val="20"/>
          <w:lang w:eastAsia="en-IN"/>
        </w:rPr>
        <w:t>(whichever is applicable)</w:t>
      </w:r>
    </w:p>
    <w:p w14:paraId="297FE8A6" w14:textId="77777777" w:rsidR="005E1FDF" w:rsidRPr="00315271" w:rsidRDefault="005E1FDF" w:rsidP="005E1FDF">
      <w:pPr>
        <w:shd w:val="clear" w:color="auto" w:fill="FFFFFF"/>
        <w:spacing w:before="100" w:beforeAutospacing="1" w:after="100" w:afterAutospacing="1"/>
        <w:jc w:val="center"/>
        <w:rPr>
          <w:rFonts w:ascii="Times New Roman" w:hAnsi="Times New Roman" w:cs="Times New Roman"/>
          <w:color w:val="000000" w:themeColor="text1"/>
          <w:sz w:val="20"/>
          <w:szCs w:val="20"/>
          <w:lang w:eastAsia="en-IN"/>
        </w:rPr>
      </w:pPr>
      <w:r w:rsidRPr="00315271">
        <w:rPr>
          <w:rFonts w:ascii="Times New Roman" w:hAnsi="Times New Roman" w:cs="Times New Roman"/>
          <w:i/>
          <w:iCs/>
          <w:color w:val="000000" w:themeColor="text1"/>
          <w:sz w:val="20"/>
          <w:szCs w:val="20"/>
          <w:lang w:eastAsia="en-IN"/>
        </w:rPr>
        <w:t>(Bidders from a Country which shares a land border with India)</w:t>
      </w:r>
    </w:p>
    <w:p w14:paraId="2B0CE380" w14:textId="77777777" w:rsidR="005E1FDF" w:rsidRPr="00315271" w:rsidRDefault="005E1FDF" w:rsidP="005E1FDF">
      <w:pPr>
        <w:shd w:val="clear" w:color="auto" w:fill="FFFFFF"/>
        <w:spacing w:before="100" w:beforeAutospacing="1" w:after="100" w:afterAutospacing="1"/>
        <w:jc w:val="both"/>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t>I have read the clause regarding restrictions on procurement from a bidder of a country which shares a land border with India and hereby certify that I from ___________________ (Name of Country) and the Company has been registered with the Competent Authority. I also certify that I fulfil all the requirements in this regard and is eligible to be considered. </w:t>
      </w:r>
      <w:r w:rsidRPr="00315271">
        <w:rPr>
          <w:rFonts w:ascii="Times New Roman" w:hAnsi="Times New Roman" w:cs="Times New Roman"/>
          <w:i/>
          <w:iCs/>
          <w:color w:val="000000" w:themeColor="text1"/>
          <w:sz w:val="20"/>
          <w:szCs w:val="20"/>
          <w:lang w:eastAsia="en-IN"/>
        </w:rPr>
        <w:t>(Copy/ evidence of valid registration by the Competent Authority is to be attached)</w:t>
      </w:r>
    </w:p>
    <w:p w14:paraId="28806C02" w14:textId="77777777" w:rsidR="005E1FDF" w:rsidRPr="00315271" w:rsidRDefault="005E1FDF" w:rsidP="005E1FDF">
      <w:pPr>
        <w:shd w:val="clear" w:color="auto" w:fill="FFFFFF"/>
        <w:spacing w:before="100" w:beforeAutospacing="1" w:after="100" w:afterAutospacing="1"/>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t> </w:t>
      </w:r>
    </w:p>
    <w:p w14:paraId="61BC5FA4" w14:textId="77777777" w:rsidR="005E1FDF" w:rsidRPr="00315271" w:rsidRDefault="005E1FDF" w:rsidP="005E1FDF">
      <w:pPr>
        <w:shd w:val="clear" w:color="auto" w:fill="FFFFFF"/>
        <w:spacing w:before="100" w:beforeAutospacing="1" w:after="100" w:afterAutospacing="1"/>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t> </w:t>
      </w:r>
    </w:p>
    <w:p w14:paraId="12AE0B65" w14:textId="77777777" w:rsidR="005E1FDF" w:rsidRPr="00315271" w:rsidRDefault="005E1FDF" w:rsidP="005E1FDF">
      <w:pPr>
        <w:shd w:val="clear" w:color="auto" w:fill="FFFFFF"/>
        <w:spacing w:before="100" w:beforeAutospacing="1" w:after="100" w:afterAutospacing="1"/>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t> </w:t>
      </w:r>
    </w:p>
    <w:p w14:paraId="39F7DBFC"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t>Place:                                                                                                                              Signature of the Tenderer Date:                                                                                                          Name &amp; Address of the Tenderer with Office Stamp</w:t>
      </w:r>
    </w:p>
    <w:p w14:paraId="74BF3885"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66E84EAF"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791F7FE3"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487A3262"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12EBAA74"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75F6D73D"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19AC3AB8"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7F556C8C"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0B32308C"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1F7D1DBD"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1DEA9BF3" w14:textId="0538A418" w:rsidR="005E1FDF" w:rsidRPr="00315271" w:rsidRDefault="005E1FDF">
      <w:pPr>
        <w:rPr>
          <w:rFonts w:ascii="Times New Roman" w:hAnsi="Times New Roman" w:cs="Times New Roman"/>
          <w:color w:val="000000" w:themeColor="text1"/>
          <w:sz w:val="20"/>
          <w:szCs w:val="20"/>
          <w:lang w:eastAsia="en-IN"/>
        </w:rPr>
      </w:pPr>
      <w:r w:rsidRPr="00315271">
        <w:rPr>
          <w:rFonts w:ascii="Times New Roman" w:hAnsi="Times New Roman" w:cs="Times New Roman"/>
          <w:color w:val="000000" w:themeColor="text1"/>
          <w:sz w:val="20"/>
          <w:szCs w:val="20"/>
          <w:lang w:eastAsia="en-IN"/>
        </w:rPr>
        <w:br w:type="page"/>
      </w:r>
    </w:p>
    <w:p w14:paraId="68FBE836" w14:textId="77777777" w:rsidR="005E1FDF" w:rsidRPr="00315271" w:rsidRDefault="005E1FDF" w:rsidP="005E1FDF">
      <w:pPr>
        <w:shd w:val="clear" w:color="auto" w:fill="FFFFFF"/>
        <w:spacing w:before="100" w:beforeAutospacing="1"/>
        <w:rPr>
          <w:rFonts w:ascii="Times New Roman" w:hAnsi="Times New Roman" w:cs="Times New Roman"/>
          <w:color w:val="000000" w:themeColor="text1"/>
          <w:sz w:val="20"/>
          <w:szCs w:val="20"/>
          <w:lang w:eastAsia="en-IN"/>
        </w:rPr>
      </w:pPr>
    </w:p>
    <w:p w14:paraId="52C0DBF7" w14:textId="4A780E74" w:rsidR="005E1FDF" w:rsidRPr="00315271" w:rsidRDefault="005E1FDF" w:rsidP="005E1FDF">
      <w:pPr>
        <w:contextualSpacing/>
        <w:jc w:val="both"/>
        <w:rPr>
          <w:rFonts w:ascii="Times New Roman" w:hAnsi="Times New Roman" w:cs="Times New Roman"/>
          <w:color w:val="000000" w:themeColor="text1"/>
        </w:rPr>
      </w:pPr>
    </w:p>
    <w:p w14:paraId="7ACF6409" w14:textId="445E9642" w:rsidR="005E1FDF" w:rsidRPr="00315271" w:rsidRDefault="005E1FDF" w:rsidP="005E1FDF">
      <w:pPr>
        <w:contextualSpacing/>
        <w:jc w:val="right"/>
        <w:rPr>
          <w:rFonts w:ascii="Times New Roman" w:hAnsi="Times New Roman" w:cs="Times New Roman"/>
          <w:b/>
          <w:color w:val="000000" w:themeColor="text1"/>
        </w:rPr>
      </w:pPr>
      <w:r w:rsidRPr="00315271">
        <w:rPr>
          <w:rFonts w:ascii="Times New Roman" w:hAnsi="Times New Roman" w:cs="Times New Roman"/>
          <w:b/>
          <w:color w:val="000000" w:themeColor="text1"/>
        </w:rPr>
        <w:t>Annexure – 3</w:t>
      </w:r>
    </w:p>
    <w:p w14:paraId="405EC883" w14:textId="0EF76CCD" w:rsidR="005E1FDF" w:rsidRPr="00315271" w:rsidRDefault="005E1FDF" w:rsidP="005E1FDF">
      <w:pPr>
        <w:jc w:val="center"/>
        <w:rPr>
          <w:rFonts w:ascii="Times New Roman" w:eastAsia="Times New Roman" w:hAnsi="Times New Roman" w:cs="Times New Roman"/>
          <w:b/>
          <w:color w:val="000000" w:themeColor="text1"/>
          <w:sz w:val="24"/>
          <w:szCs w:val="24"/>
        </w:rPr>
      </w:pPr>
      <w:r w:rsidRPr="00315271">
        <w:rPr>
          <w:rFonts w:ascii="Times New Roman" w:eastAsia="Times New Roman" w:hAnsi="Times New Roman" w:cs="Times New Roman"/>
          <w:b/>
          <w:color w:val="000000" w:themeColor="text1"/>
          <w:sz w:val="24"/>
          <w:szCs w:val="24"/>
        </w:rPr>
        <w:t>Quotation format</w:t>
      </w:r>
    </w:p>
    <w:p w14:paraId="25014E3E" w14:textId="7BB741A8" w:rsidR="005E1FDF" w:rsidRPr="00315271" w:rsidRDefault="005E1FDF" w:rsidP="005E1FDF">
      <w:pPr>
        <w:jc w:val="center"/>
        <w:rPr>
          <w:rFonts w:ascii="Times New Roman" w:eastAsia="Times New Roman" w:hAnsi="Times New Roman" w:cs="Times New Roman"/>
          <w:color w:val="000000" w:themeColor="text1"/>
          <w:sz w:val="24"/>
          <w:szCs w:val="24"/>
        </w:rPr>
      </w:pPr>
      <w:r w:rsidRPr="00315271">
        <w:rPr>
          <w:rFonts w:ascii="Times New Roman" w:eastAsia="Times New Roman" w:hAnsi="Times New Roman" w:cs="Times New Roman"/>
          <w:color w:val="000000" w:themeColor="text1"/>
          <w:sz w:val="24"/>
          <w:szCs w:val="24"/>
        </w:rPr>
        <w:t>(ON letterhead of vendor)</w:t>
      </w:r>
    </w:p>
    <w:p w14:paraId="3E236EF0" w14:textId="77777777" w:rsidR="005E1FDF" w:rsidRPr="00315271" w:rsidRDefault="005E1FDF" w:rsidP="005E1FDF">
      <w:pPr>
        <w:rPr>
          <w:rFonts w:ascii="Times New Roman" w:eastAsia="Times New Roman" w:hAnsi="Times New Roman" w:cs="Times New Roman"/>
          <w:color w:val="000000" w:themeColor="text1"/>
          <w:sz w:val="24"/>
          <w:szCs w:val="24"/>
        </w:rPr>
      </w:pPr>
    </w:p>
    <w:p w14:paraId="7063B72D" w14:textId="77777777" w:rsidR="005E1FDF" w:rsidRPr="00315271" w:rsidRDefault="005E1FDF" w:rsidP="005E1FDF">
      <w:pPr>
        <w:rPr>
          <w:rFonts w:ascii="Times New Roman" w:eastAsia="Times New Roman" w:hAnsi="Times New Roman" w:cs="Times New Roman"/>
          <w:color w:val="000000" w:themeColor="text1"/>
          <w:sz w:val="24"/>
          <w:szCs w:val="24"/>
        </w:rPr>
      </w:pPr>
      <w:r w:rsidRPr="00315271">
        <w:rPr>
          <w:rFonts w:ascii="Times New Roman" w:eastAsia="Times New Roman" w:hAnsi="Times New Roman" w:cs="Times New Roman"/>
          <w:color w:val="000000" w:themeColor="text1"/>
          <w:sz w:val="24"/>
          <w:szCs w:val="24"/>
        </w:rPr>
        <w:t>Name of the Vendor:</w:t>
      </w:r>
    </w:p>
    <w:p w14:paraId="3C773488" w14:textId="77777777" w:rsidR="005E1FDF" w:rsidRPr="00315271" w:rsidRDefault="005E1FDF" w:rsidP="005E1FDF">
      <w:pPr>
        <w:rPr>
          <w:rFonts w:ascii="Times New Roman" w:eastAsia="Times New Roman" w:hAnsi="Times New Roman" w:cs="Times New Roman"/>
          <w:color w:val="000000" w:themeColor="text1"/>
          <w:sz w:val="24"/>
          <w:szCs w:val="24"/>
        </w:rPr>
      </w:pPr>
      <w:r w:rsidRPr="00315271">
        <w:rPr>
          <w:rFonts w:ascii="Times New Roman" w:eastAsia="Times New Roman" w:hAnsi="Times New Roman" w:cs="Times New Roman"/>
          <w:color w:val="000000" w:themeColor="text1"/>
          <w:sz w:val="24"/>
          <w:szCs w:val="24"/>
        </w:rPr>
        <w:t>GST No.:</w:t>
      </w:r>
    </w:p>
    <w:p w14:paraId="4427108F" w14:textId="77777777" w:rsidR="005E1FDF" w:rsidRPr="00315271" w:rsidRDefault="005E1FDF" w:rsidP="005E1FDF">
      <w:pPr>
        <w:rPr>
          <w:rFonts w:ascii="Times New Roman" w:eastAsia="Times New Roman" w:hAnsi="Times New Roman" w:cs="Times New Roman"/>
          <w:color w:val="000000" w:themeColor="text1"/>
          <w:sz w:val="24"/>
          <w:szCs w:val="24"/>
        </w:rPr>
      </w:pPr>
      <w:r w:rsidRPr="00315271">
        <w:rPr>
          <w:rFonts w:ascii="Times New Roman" w:eastAsia="Times New Roman" w:hAnsi="Times New Roman" w:cs="Times New Roman"/>
          <w:color w:val="000000" w:themeColor="text1"/>
          <w:sz w:val="24"/>
          <w:szCs w:val="24"/>
        </w:rPr>
        <w:t>Address:</w:t>
      </w:r>
    </w:p>
    <w:p w14:paraId="29B31EE8" w14:textId="77777777" w:rsidR="005E1FDF" w:rsidRPr="00315271" w:rsidRDefault="005E1FDF" w:rsidP="005E1FDF">
      <w:pPr>
        <w:rPr>
          <w:rFonts w:ascii="Times New Roman" w:eastAsia="Times New Roman" w:hAnsi="Times New Roman" w:cs="Times New Roman"/>
          <w:color w:val="000000" w:themeColor="text1"/>
          <w:sz w:val="24"/>
          <w:szCs w:val="24"/>
        </w:rPr>
      </w:pPr>
    </w:p>
    <w:p w14:paraId="57B585C4" w14:textId="77777777" w:rsidR="005E1FDF" w:rsidRPr="00315271" w:rsidRDefault="005E1FDF" w:rsidP="005E1FDF">
      <w:pPr>
        <w:rPr>
          <w:rFonts w:ascii="Times New Roman" w:eastAsia="Times New Roman" w:hAnsi="Times New Roman" w:cs="Times New Roman"/>
          <w:color w:val="000000" w:themeColor="text1"/>
          <w:sz w:val="24"/>
          <w:szCs w:val="24"/>
        </w:rPr>
      </w:pPr>
      <w:r w:rsidRPr="00315271">
        <w:rPr>
          <w:rFonts w:ascii="Times New Roman" w:eastAsia="Times New Roman" w:hAnsi="Times New Roman" w:cs="Times New Roman"/>
          <w:color w:val="000000" w:themeColor="text1"/>
          <w:sz w:val="24"/>
          <w:szCs w:val="24"/>
        </w:rPr>
        <w:t>Contact No.</w:t>
      </w:r>
    </w:p>
    <w:p w14:paraId="69D9A816" w14:textId="77777777" w:rsidR="005E1FDF" w:rsidRPr="00315271" w:rsidRDefault="005E1FDF" w:rsidP="005E1FDF">
      <w:pPr>
        <w:rPr>
          <w:rFonts w:ascii="Times New Roman" w:eastAsia="Times New Roman" w:hAnsi="Times New Roman" w:cs="Times New Roman"/>
          <w:color w:val="000000" w:themeColor="text1"/>
          <w:sz w:val="24"/>
          <w:szCs w:val="24"/>
        </w:rPr>
      </w:pPr>
      <w:r w:rsidRPr="00315271">
        <w:rPr>
          <w:rFonts w:ascii="Times New Roman" w:eastAsia="Times New Roman" w:hAnsi="Times New Roman" w:cs="Times New Roman"/>
          <w:color w:val="000000" w:themeColor="text1"/>
          <w:sz w:val="24"/>
          <w:szCs w:val="24"/>
        </w:rPr>
        <w:t>Email ID:</w:t>
      </w:r>
    </w:p>
    <w:tbl>
      <w:tblPr>
        <w:tblW w:w="10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80"/>
        <w:gridCol w:w="2749"/>
        <w:gridCol w:w="1675"/>
        <w:gridCol w:w="1134"/>
        <w:gridCol w:w="1276"/>
        <w:gridCol w:w="1134"/>
        <w:gridCol w:w="1559"/>
      </w:tblGrid>
      <w:tr w:rsidR="005E1FDF" w:rsidRPr="00315271" w14:paraId="64BD9155" w14:textId="77777777" w:rsidTr="00A536C0">
        <w:trPr>
          <w:trHeight w:val="529"/>
          <w:jc w:val="center"/>
        </w:trPr>
        <w:tc>
          <w:tcPr>
            <w:tcW w:w="680" w:type="dxa"/>
            <w:vAlign w:val="center"/>
          </w:tcPr>
          <w:p w14:paraId="7E0CECAA" w14:textId="77777777" w:rsidR="005E1FDF" w:rsidRPr="00315271" w:rsidRDefault="005E1FDF" w:rsidP="009405EF">
            <w:pPr>
              <w:widowControl w:val="0"/>
              <w:tabs>
                <w:tab w:val="left" w:pos="7050"/>
              </w:tabs>
              <w:autoSpaceDE w:val="0"/>
              <w:autoSpaceDN w:val="0"/>
              <w:spacing w:after="0" w:line="360" w:lineRule="auto"/>
              <w:ind w:left="-120" w:right="-105"/>
              <w:jc w:val="center"/>
              <w:rPr>
                <w:rFonts w:ascii="Bookman Old Style" w:eastAsia="Times New Roman" w:hAnsi="Bookman Old Style" w:cs="Arial"/>
                <w:color w:val="000000" w:themeColor="text1"/>
                <w:sz w:val="18"/>
                <w:szCs w:val="16"/>
              </w:rPr>
            </w:pPr>
            <w:r w:rsidRPr="00315271">
              <w:rPr>
                <w:rFonts w:ascii="Bookman Old Style" w:eastAsia="Times New Roman" w:hAnsi="Bookman Old Style" w:cs="Arial"/>
                <w:color w:val="000000" w:themeColor="text1"/>
                <w:sz w:val="18"/>
                <w:szCs w:val="16"/>
              </w:rPr>
              <w:t>SI. No.</w:t>
            </w:r>
          </w:p>
        </w:tc>
        <w:tc>
          <w:tcPr>
            <w:tcW w:w="2749" w:type="dxa"/>
            <w:vAlign w:val="center"/>
          </w:tcPr>
          <w:p w14:paraId="50E02720" w14:textId="1243942D" w:rsidR="005E1FDF" w:rsidRPr="00315271" w:rsidRDefault="005E1FDF" w:rsidP="005E1FDF">
            <w:pPr>
              <w:widowControl w:val="0"/>
              <w:autoSpaceDE w:val="0"/>
              <w:autoSpaceDN w:val="0"/>
              <w:spacing w:after="0" w:line="360" w:lineRule="auto"/>
              <w:ind w:left="67"/>
              <w:jc w:val="center"/>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w w:val="110"/>
                <w:sz w:val="18"/>
                <w:szCs w:val="16"/>
              </w:rPr>
              <w:t>Description</w:t>
            </w:r>
            <w:r w:rsidRPr="00315271">
              <w:rPr>
                <w:rFonts w:ascii="Bookman Old Style" w:eastAsia="Times New Roman" w:hAnsi="Bookman Old Style" w:cs="Cambria"/>
                <w:color w:val="000000" w:themeColor="text1"/>
                <w:spacing w:val="21"/>
                <w:w w:val="110"/>
                <w:sz w:val="18"/>
                <w:szCs w:val="16"/>
              </w:rPr>
              <w:t xml:space="preserve"> </w:t>
            </w:r>
            <w:r w:rsidRPr="00315271">
              <w:rPr>
                <w:rFonts w:ascii="Bookman Old Style" w:eastAsia="Times New Roman" w:hAnsi="Bookman Old Style" w:cs="Cambria"/>
                <w:color w:val="000000" w:themeColor="text1"/>
                <w:w w:val="110"/>
                <w:sz w:val="18"/>
                <w:szCs w:val="16"/>
              </w:rPr>
              <w:t>of</w:t>
            </w:r>
            <w:r w:rsidRPr="00315271">
              <w:rPr>
                <w:rFonts w:ascii="Bookman Old Style" w:eastAsia="Times New Roman" w:hAnsi="Bookman Old Style" w:cs="Cambria"/>
                <w:color w:val="000000" w:themeColor="text1"/>
                <w:spacing w:val="15"/>
                <w:w w:val="110"/>
                <w:sz w:val="18"/>
                <w:szCs w:val="16"/>
              </w:rPr>
              <w:t xml:space="preserve"> </w:t>
            </w:r>
            <w:r w:rsidRPr="00315271">
              <w:rPr>
                <w:rFonts w:ascii="Bookman Old Style" w:eastAsia="Times New Roman" w:hAnsi="Bookman Old Style" w:cs="Cambria"/>
                <w:color w:val="000000" w:themeColor="text1"/>
                <w:w w:val="110"/>
                <w:sz w:val="18"/>
                <w:szCs w:val="16"/>
              </w:rPr>
              <w:t xml:space="preserve">the required </w:t>
            </w:r>
            <w:r w:rsidRPr="00315271">
              <w:rPr>
                <w:rFonts w:ascii="Bookman Old Style" w:eastAsia="Times New Roman" w:hAnsi="Bookman Old Style" w:cs="Cambria"/>
                <w:color w:val="000000" w:themeColor="text1"/>
                <w:spacing w:val="17"/>
                <w:w w:val="110"/>
                <w:sz w:val="18"/>
                <w:szCs w:val="16"/>
              </w:rPr>
              <w:t xml:space="preserve"> </w:t>
            </w:r>
            <w:r w:rsidRPr="00315271">
              <w:rPr>
                <w:rFonts w:ascii="Bookman Old Style" w:eastAsia="Times New Roman" w:hAnsi="Bookman Old Style" w:cs="Cambria"/>
                <w:color w:val="000000" w:themeColor="text1"/>
                <w:w w:val="110"/>
                <w:sz w:val="18"/>
                <w:szCs w:val="16"/>
              </w:rPr>
              <w:t>items</w:t>
            </w:r>
            <w:r w:rsidRPr="00315271">
              <w:rPr>
                <w:rFonts w:ascii="Bookman Old Style" w:eastAsia="Times New Roman" w:hAnsi="Bookman Old Style" w:cs="Cambria"/>
                <w:color w:val="000000" w:themeColor="text1"/>
                <w:spacing w:val="17"/>
                <w:w w:val="110"/>
                <w:sz w:val="18"/>
                <w:szCs w:val="16"/>
              </w:rPr>
              <w:t xml:space="preserve"> </w:t>
            </w:r>
            <w:r w:rsidRPr="00315271">
              <w:rPr>
                <w:rFonts w:ascii="Bookman Old Style" w:eastAsia="Times New Roman" w:hAnsi="Bookman Old Style" w:cs="Cambria"/>
                <w:color w:val="000000" w:themeColor="text1"/>
                <w:w w:val="110"/>
                <w:sz w:val="18"/>
                <w:szCs w:val="16"/>
              </w:rPr>
              <w:t>with</w:t>
            </w:r>
            <w:r w:rsidRPr="00315271">
              <w:rPr>
                <w:rFonts w:ascii="Bookman Old Style" w:eastAsia="Times New Roman" w:hAnsi="Bookman Old Style" w:cs="Cambria"/>
                <w:color w:val="000000" w:themeColor="text1"/>
                <w:spacing w:val="18"/>
                <w:w w:val="110"/>
                <w:sz w:val="18"/>
                <w:szCs w:val="16"/>
              </w:rPr>
              <w:t xml:space="preserve"> </w:t>
            </w:r>
            <w:r w:rsidRPr="00315271">
              <w:rPr>
                <w:rFonts w:ascii="Bookman Old Style" w:eastAsia="Times New Roman" w:hAnsi="Bookman Old Style" w:cs="Cambria"/>
                <w:color w:val="000000" w:themeColor="text1"/>
                <w:w w:val="110"/>
                <w:sz w:val="18"/>
                <w:szCs w:val="16"/>
              </w:rPr>
              <w:t>specifications</w:t>
            </w:r>
          </w:p>
        </w:tc>
        <w:tc>
          <w:tcPr>
            <w:tcW w:w="1675" w:type="dxa"/>
          </w:tcPr>
          <w:p w14:paraId="4249C9B8" w14:textId="3020C781" w:rsidR="005E1FDF" w:rsidRPr="00315271" w:rsidRDefault="005E1FDF" w:rsidP="00BF1B6B">
            <w:pPr>
              <w:widowControl w:val="0"/>
              <w:autoSpaceDE w:val="0"/>
              <w:autoSpaceDN w:val="0"/>
              <w:spacing w:after="0" w:line="240" w:lineRule="auto"/>
              <w:ind w:left="104"/>
              <w:jc w:val="center"/>
              <w:rPr>
                <w:rFonts w:ascii="Bookman Old Style" w:eastAsia="Times New Roman" w:hAnsi="Bookman Old Style" w:cs="Cambria"/>
                <w:color w:val="000000" w:themeColor="text1"/>
                <w:w w:val="115"/>
                <w:sz w:val="18"/>
                <w:szCs w:val="16"/>
              </w:rPr>
            </w:pPr>
            <w:r w:rsidRPr="00315271">
              <w:rPr>
                <w:rFonts w:ascii="Bookman Old Style" w:eastAsia="Times New Roman" w:hAnsi="Bookman Old Style" w:cs="Cambria"/>
                <w:color w:val="000000" w:themeColor="text1"/>
                <w:sz w:val="18"/>
                <w:szCs w:val="16"/>
              </w:rPr>
              <w:t>Product Quoted                 (Make and Model along with specifications)</w:t>
            </w:r>
            <w:r w:rsidR="00BF1B6B" w:rsidRPr="00315271">
              <w:rPr>
                <w:rFonts w:ascii="Bookman Old Style" w:eastAsia="Times New Roman" w:hAnsi="Bookman Old Style" w:cs="Cambria"/>
                <w:color w:val="000000" w:themeColor="text1"/>
                <w:sz w:val="18"/>
                <w:szCs w:val="16"/>
              </w:rPr>
              <w:t>*</w:t>
            </w:r>
            <w:r w:rsidRPr="00315271">
              <w:rPr>
                <w:rFonts w:ascii="Bookman Old Style" w:eastAsia="Times New Roman" w:hAnsi="Bookman Old Style" w:cs="Cambria"/>
                <w:color w:val="000000" w:themeColor="text1"/>
                <w:w w:val="110"/>
                <w:sz w:val="18"/>
                <w:szCs w:val="16"/>
              </w:rPr>
              <w:t xml:space="preserve"> </w:t>
            </w:r>
          </w:p>
        </w:tc>
        <w:tc>
          <w:tcPr>
            <w:tcW w:w="1134" w:type="dxa"/>
            <w:vAlign w:val="center"/>
          </w:tcPr>
          <w:p w14:paraId="23CC828B" w14:textId="26FDDE3A" w:rsidR="005E1FDF" w:rsidRPr="00315271" w:rsidRDefault="005E1FDF" w:rsidP="00BF1B6B">
            <w:pPr>
              <w:widowControl w:val="0"/>
              <w:autoSpaceDE w:val="0"/>
              <w:autoSpaceDN w:val="0"/>
              <w:spacing w:after="0" w:line="360" w:lineRule="auto"/>
              <w:ind w:left="104"/>
              <w:jc w:val="center"/>
              <w:rPr>
                <w:rFonts w:ascii="Bookman Old Style" w:eastAsia="Times New Roman" w:hAnsi="Bookman Old Style" w:cs="Cambria"/>
                <w:color w:val="000000" w:themeColor="text1"/>
                <w:w w:val="115"/>
                <w:sz w:val="18"/>
                <w:szCs w:val="16"/>
              </w:rPr>
            </w:pPr>
            <w:r w:rsidRPr="00315271">
              <w:rPr>
                <w:rFonts w:ascii="Bookman Old Style" w:eastAsia="Times New Roman" w:hAnsi="Bookman Old Style" w:cs="Cambria"/>
                <w:color w:val="000000" w:themeColor="text1"/>
                <w:w w:val="115"/>
                <w:sz w:val="18"/>
                <w:szCs w:val="16"/>
              </w:rPr>
              <w:t>Quantity</w:t>
            </w:r>
          </w:p>
        </w:tc>
        <w:tc>
          <w:tcPr>
            <w:tcW w:w="1276" w:type="dxa"/>
            <w:vAlign w:val="center"/>
          </w:tcPr>
          <w:p w14:paraId="77B8DB25" w14:textId="77777777" w:rsidR="005E1FDF" w:rsidRPr="00315271" w:rsidRDefault="005E1FDF" w:rsidP="00BF1B6B">
            <w:pPr>
              <w:widowControl w:val="0"/>
              <w:autoSpaceDE w:val="0"/>
              <w:autoSpaceDN w:val="0"/>
              <w:spacing w:after="0" w:line="360" w:lineRule="auto"/>
              <w:ind w:left="104"/>
              <w:jc w:val="center"/>
              <w:rPr>
                <w:rFonts w:ascii="Bookman Old Style" w:eastAsia="Times New Roman" w:hAnsi="Bookman Old Style" w:cs="Cambria"/>
                <w:color w:val="000000" w:themeColor="text1"/>
                <w:w w:val="115"/>
                <w:sz w:val="18"/>
                <w:szCs w:val="16"/>
              </w:rPr>
            </w:pPr>
            <w:r w:rsidRPr="00315271">
              <w:rPr>
                <w:rFonts w:ascii="Bookman Old Style" w:eastAsia="Times New Roman" w:hAnsi="Bookman Old Style" w:cs="Cambria"/>
                <w:color w:val="000000" w:themeColor="text1"/>
                <w:w w:val="115"/>
                <w:sz w:val="18"/>
                <w:szCs w:val="16"/>
              </w:rPr>
              <w:t>Unit Price inclusive of GST</w:t>
            </w:r>
          </w:p>
        </w:tc>
        <w:tc>
          <w:tcPr>
            <w:tcW w:w="1134" w:type="dxa"/>
            <w:vAlign w:val="center"/>
          </w:tcPr>
          <w:p w14:paraId="09BC13AE" w14:textId="77777777" w:rsidR="005E1FDF" w:rsidRPr="00315271" w:rsidRDefault="005E1FDF" w:rsidP="00BF1B6B">
            <w:pPr>
              <w:widowControl w:val="0"/>
              <w:autoSpaceDE w:val="0"/>
              <w:autoSpaceDN w:val="0"/>
              <w:spacing w:after="0" w:line="360" w:lineRule="auto"/>
              <w:ind w:left="104"/>
              <w:jc w:val="center"/>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w w:val="115"/>
                <w:sz w:val="18"/>
                <w:szCs w:val="16"/>
              </w:rPr>
              <w:t>GST %</w:t>
            </w:r>
          </w:p>
        </w:tc>
        <w:tc>
          <w:tcPr>
            <w:tcW w:w="1559" w:type="dxa"/>
            <w:vAlign w:val="center"/>
          </w:tcPr>
          <w:p w14:paraId="0F4BA9CB" w14:textId="77777777" w:rsidR="005E1FDF" w:rsidRPr="00315271" w:rsidRDefault="005E1FDF" w:rsidP="00BF1B6B">
            <w:pPr>
              <w:widowControl w:val="0"/>
              <w:autoSpaceDE w:val="0"/>
              <w:autoSpaceDN w:val="0"/>
              <w:spacing w:after="0" w:line="360" w:lineRule="auto"/>
              <w:ind w:left="102"/>
              <w:jc w:val="center"/>
              <w:rPr>
                <w:rFonts w:ascii="Bookman Old Style" w:eastAsia="Times New Roman" w:hAnsi="Bookman Old Style" w:cs="Cambria"/>
                <w:color w:val="000000" w:themeColor="text1"/>
                <w:w w:val="110"/>
                <w:sz w:val="18"/>
                <w:szCs w:val="16"/>
              </w:rPr>
            </w:pPr>
            <w:r w:rsidRPr="00315271">
              <w:rPr>
                <w:rFonts w:ascii="Bookman Old Style" w:eastAsia="Times New Roman" w:hAnsi="Bookman Old Style" w:cs="Cambria"/>
                <w:color w:val="000000" w:themeColor="text1"/>
                <w:w w:val="110"/>
                <w:sz w:val="18"/>
                <w:szCs w:val="16"/>
              </w:rPr>
              <w:t>Total Inclusive of GST</w:t>
            </w:r>
          </w:p>
        </w:tc>
      </w:tr>
      <w:tr w:rsidR="005E1FDF" w:rsidRPr="00315271" w14:paraId="3DBDF243" w14:textId="77777777" w:rsidTr="00A536C0">
        <w:trPr>
          <w:trHeight w:val="1858"/>
          <w:jc w:val="center"/>
        </w:trPr>
        <w:tc>
          <w:tcPr>
            <w:tcW w:w="680" w:type="dxa"/>
            <w:vAlign w:val="center"/>
          </w:tcPr>
          <w:p w14:paraId="577D59BF" w14:textId="77777777" w:rsidR="005E1FDF" w:rsidRPr="00315271" w:rsidRDefault="005E1FDF" w:rsidP="009405EF">
            <w:pPr>
              <w:widowControl w:val="0"/>
              <w:tabs>
                <w:tab w:val="left" w:pos="7050"/>
              </w:tabs>
              <w:autoSpaceDE w:val="0"/>
              <w:autoSpaceDN w:val="0"/>
              <w:spacing w:after="0" w:line="360" w:lineRule="auto"/>
              <w:jc w:val="center"/>
              <w:rPr>
                <w:rFonts w:ascii="Bookman Old Style" w:eastAsia="Times New Roman" w:hAnsi="Bookman Old Style" w:cs="Arial"/>
                <w:color w:val="000000" w:themeColor="text1"/>
                <w:sz w:val="18"/>
                <w:szCs w:val="16"/>
              </w:rPr>
            </w:pPr>
            <w:r w:rsidRPr="00315271">
              <w:rPr>
                <w:rFonts w:ascii="Bookman Old Style" w:eastAsia="Times New Roman" w:hAnsi="Bookman Old Style" w:cs="Arial"/>
                <w:color w:val="000000" w:themeColor="text1"/>
                <w:sz w:val="18"/>
                <w:szCs w:val="16"/>
              </w:rPr>
              <w:t>1.</w:t>
            </w:r>
          </w:p>
        </w:tc>
        <w:tc>
          <w:tcPr>
            <w:tcW w:w="2749" w:type="dxa"/>
            <w:vAlign w:val="center"/>
          </w:tcPr>
          <w:p w14:paraId="601F46D5" w14:textId="77777777" w:rsidR="00A536C0" w:rsidRPr="004F67DD" w:rsidRDefault="00A536C0" w:rsidP="00315271">
            <w:pPr>
              <w:widowControl w:val="0"/>
              <w:autoSpaceDE w:val="0"/>
              <w:autoSpaceDN w:val="0"/>
              <w:spacing w:after="0" w:line="360" w:lineRule="auto"/>
              <w:rPr>
                <w:rFonts w:ascii="Bookman Old Style" w:eastAsia="Times New Roman" w:hAnsi="Bookman Old Style" w:cs="Cambria"/>
                <w:b/>
                <w:bCs/>
                <w:color w:val="000000" w:themeColor="text1"/>
                <w:sz w:val="18"/>
                <w:szCs w:val="16"/>
              </w:rPr>
            </w:pPr>
            <w:r w:rsidRPr="004F67DD">
              <w:rPr>
                <w:rFonts w:ascii="Bookman Old Style" w:eastAsia="Times New Roman" w:hAnsi="Bookman Old Style" w:cs="Cambria"/>
                <w:b/>
                <w:bCs/>
                <w:color w:val="000000" w:themeColor="text1"/>
                <w:sz w:val="18"/>
                <w:szCs w:val="16"/>
              </w:rPr>
              <w:t>Stainless steel Plate rack</w:t>
            </w:r>
          </w:p>
          <w:p w14:paraId="0F31A60E" w14:textId="77777777" w:rsidR="004F67DD" w:rsidRDefault="0090006A" w:rsidP="00315271">
            <w:pPr>
              <w:widowControl w:val="0"/>
              <w:autoSpaceDE w:val="0"/>
              <w:autoSpaceDN w:val="0"/>
              <w:spacing w:after="0" w:line="360" w:lineRule="auto"/>
              <w:rPr>
                <w:rFonts w:ascii="Bookman Old Style" w:eastAsia="Times New Roman" w:hAnsi="Bookman Old Style" w:cs="Cambria"/>
                <w:b/>
                <w:bCs/>
                <w:color w:val="000000" w:themeColor="text1"/>
                <w:sz w:val="18"/>
                <w:szCs w:val="16"/>
              </w:rPr>
            </w:pPr>
            <w:r w:rsidRPr="004F67DD">
              <w:rPr>
                <w:rFonts w:ascii="Bookman Old Style" w:eastAsia="Times New Roman" w:hAnsi="Bookman Old Style" w:cs="Cambria"/>
                <w:b/>
                <w:bCs/>
                <w:color w:val="000000" w:themeColor="text1"/>
                <w:sz w:val="18"/>
                <w:szCs w:val="16"/>
              </w:rPr>
              <w:t xml:space="preserve">To keep plates of </w:t>
            </w:r>
          </w:p>
          <w:p w14:paraId="50F627D4" w14:textId="77777777" w:rsidR="004F67DD" w:rsidRDefault="0090006A" w:rsidP="00315271">
            <w:pPr>
              <w:widowControl w:val="0"/>
              <w:autoSpaceDE w:val="0"/>
              <w:autoSpaceDN w:val="0"/>
              <w:spacing w:after="0" w:line="360" w:lineRule="auto"/>
              <w:rPr>
                <w:rFonts w:ascii="Bookman Old Style" w:eastAsia="Times New Roman" w:hAnsi="Bookman Old Style" w:cs="Cambria"/>
                <w:b/>
                <w:bCs/>
                <w:color w:val="000000" w:themeColor="text1"/>
                <w:sz w:val="18"/>
                <w:szCs w:val="16"/>
              </w:rPr>
            </w:pPr>
            <w:r w:rsidRPr="004F67DD">
              <w:rPr>
                <w:rFonts w:ascii="Bookman Old Style" w:eastAsia="Times New Roman" w:hAnsi="Bookman Old Style" w:cs="Cambria"/>
                <w:b/>
                <w:bCs/>
                <w:color w:val="000000" w:themeColor="text1"/>
                <w:sz w:val="18"/>
                <w:szCs w:val="16"/>
              </w:rPr>
              <w:t xml:space="preserve">size </w:t>
            </w:r>
            <w:r w:rsidR="004F67DD" w:rsidRPr="004F67DD">
              <w:rPr>
                <w:rFonts w:ascii="Bookman Old Style" w:eastAsia="Times New Roman" w:hAnsi="Bookman Old Style" w:cs="Cambria"/>
                <w:b/>
                <w:bCs/>
                <w:color w:val="000000" w:themeColor="text1"/>
                <w:sz w:val="18"/>
                <w:szCs w:val="16"/>
              </w:rPr>
              <w:t xml:space="preserve">11” x 15” and </w:t>
            </w:r>
          </w:p>
          <w:p w14:paraId="6AA0700A" w14:textId="0FB5EA9C" w:rsidR="0090006A" w:rsidRPr="004F67DD" w:rsidRDefault="004F67DD" w:rsidP="00315271">
            <w:pPr>
              <w:widowControl w:val="0"/>
              <w:autoSpaceDE w:val="0"/>
              <w:autoSpaceDN w:val="0"/>
              <w:spacing w:after="0" w:line="360" w:lineRule="auto"/>
              <w:rPr>
                <w:rFonts w:ascii="Bookman Old Style" w:eastAsia="Times New Roman" w:hAnsi="Bookman Old Style" w:cs="Cambria"/>
                <w:b/>
                <w:bCs/>
                <w:color w:val="000000" w:themeColor="text1"/>
                <w:sz w:val="18"/>
                <w:szCs w:val="16"/>
              </w:rPr>
            </w:pPr>
            <w:r w:rsidRPr="004F67DD">
              <w:rPr>
                <w:rFonts w:ascii="Bookman Old Style" w:eastAsia="Times New Roman" w:hAnsi="Bookman Old Style" w:cs="Cambria"/>
                <w:b/>
                <w:bCs/>
                <w:color w:val="000000" w:themeColor="text1"/>
                <w:sz w:val="18"/>
                <w:szCs w:val="16"/>
              </w:rPr>
              <w:t>weight of plate ~550gms</w:t>
            </w:r>
          </w:p>
          <w:p w14:paraId="2AED480D" w14:textId="77777777" w:rsidR="00A536C0" w:rsidRPr="00315271" w:rsidRDefault="00A536C0"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sz w:val="18"/>
                <w:szCs w:val="16"/>
              </w:rPr>
              <w:t>-- capacity 120-130 plates</w:t>
            </w:r>
          </w:p>
          <w:p w14:paraId="6BF1D910" w14:textId="0E936F91" w:rsidR="00A536C0" w:rsidRPr="009C66C7" w:rsidRDefault="00A536C0" w:rsidP="00315271">
            <w:pPr>
              <w:widowControl w:val="0"/>
              <w:autoSpaceDE w:val="0"/>
              <w:autoSpaceDN w:val="0"/>
              <w:spacing w:after="0" w:line="360" w:lineRule="auto"/>
              <w:rPr>
                <w:rFonts w:ascii="Bookman Old Style" w:eastAsia="Times New Roman" w:hAnsi="Bookman Old Style" w:cs="Cambria"/>
                <w:i/>
                <w:iCs/>
                <w:color w:val="000000" w:themeColor="text1"/>
                <w:sz w:val="18"/>
                <w:szCs w:val="16"/>
              </w:rPr>
            </w:pPr>
            <w:r w:rsidRPr="00315271">
              <w:rPr>
                <w:rFonts w:ascii="Bookman Old Style" w:eastAsia="Times New Roman" w:hAnsi="Bookman Old Style" w:cs="Cambria"/>
                <w:color w:val="000000" w:themeColor="text1"/>
                <w:sz w:val="18"/>
                <w:szCs w:val="16"/>
              </w:rPr>
              <w:t>-- 4 to 6 shelves</w:t>
            </w:r>
            <w:r w:rsidR="009C66C7">
              <w:rPr>
                <w:rFonts w:ascii="Bookman Old Style" w:eastAsia="Times New Roman" w:hAnsi="Bookman Old Style" w:cs="Cambria"/>
                <w:color w:val="000000" w:themeColor="text1"/>
                <w:sz w:val="18"/>
                <w:szCs w:val="16"/>
              </w:rPr>
              <w:t xml:space="preserve"> </w:t>
            </w:r>
            <w:r w:rsidR="009C66C7" w:rsidRPr="009C66C7">
              <w:rPr>
                <w:rFonts w:ascii="Bookman Old Style" w:eastAsia="Times New Roman" w:hAnsi="Bookman Old Style" w:cs="Cambria"/>
                <w:i/>
                <w:iCs/>
                <w:color w:val="000000" w:themeColor="text1"/>
                <w:sz w:val="18"/>
                <w:szCs w:val="16"/>
              </w:rPr>
              <w:t xml:space="preserve">(shelve size should be </w:t>
            </w:r>
            <w:proofErr w:type="spellStart"/>
            <w:r w:rsidR="009C66C7" w:rsidRPr="009C66C7">
              <w:rPr>
                <w:rFonts w:ascii="Bookman Old Style" w:eastAsia="Times New Roman" w:hAnsi="Bookman Old Style" w:cs="Cambria"/>
                <w:i/>
                <w:iCs/>
                <w:color w:val="000000" w:themeColor="text1"/>
                <w:sz w:val="18"/>
                <w:szCs w:val="16"/>
              </w:rPr>
              <w:t>morethan</w:t>
            </w:r>
            <w:proofErr w:type="spellEnd"/>
            <w:r w:rsidR="009C66C7" w:rsidRPr="009C66C7">
              <w:rPr>
                <w:rFonts w:ascii="Bookman Old Style" w:eastAsia="Times New Roman" w:hAnsi="Bookman Old Style" w:cs="Cambria"/>
                <w:i/>
                <w:iCs/>
                <w:color w:val="000000" w:themeColor="text1"/>
                <w:sz w:val="18"/>
                <w:szCs w:val="16"/>
              </w:rPr>
              <w:t xml:space="preserve"> the plate to freely keep the plate)</w:t>
            </w:r>
          </w:p>
          <w:p w14:paraId="38211973" w14:textId="77777777" w:rsidR="00A536C0" w:rsidRPr="00315271" w:rsidRDefault="00A536C0"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sz w:val="18"/>
                <w:szCs w:val="16"/>
              </w:rPr>
              <w:t xml:space="preserve">-- </w:t>
            </w:r>
            <w:proofErr w:type="spellStart"/>
            <w:r w:rsidRPr="00315271">
              <w:rPr>
                <w:rFonts w:ascii="Bookman Old Style" w:eastAsia="Times New Roman" w:hAnsi="Bookman Old Style" w:cs="Cambria"/>
                <w:color w:val="000000" w:themeColor="text1"/>
                <w:sz w:val="18"/>
                <w:szCs w:val="16"/>
              </w:rPr>
              <w:t>drainout</w:t>
            </w:r>
            <w:proofErr w:type="spellEnd"/>
            <w:r w:rsidRPr="00315271">
              <w:rPr>
                <w:rFonts w:ascii="Bookman Old Style" w:eastAsia="Times New Roman" w:hAnsi="Bookman Old Style" w:cs="Cambria"/>
                <w:color w:val="000000" w:themeColor="text1"/>
                <w:sz w:val="18"/>
                <w:szCs w:val="16"/>
              </w:rPr>
              <w:t xml:space="preserve"> tray</w:t>
            </w:r>
          </w:p>
          <w:p w14:paraId="68DA1423" w14:textId="77777777" w:rsidR="00A536C0" w:rsidRPr="00315271" w:rsidRDefault="00A536C0"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sz w:val="18"/>
                <w:szCs w:val="16"/>
              </w:rPr>
              <w:t>-- movable with wheels</w:t>
            </w:r>
          </w:p>
          <w:p w14:paraId="7A696378" w14:textId="2BBC8E31" w:rsidR="00A536C0" w:rsidRDefault="00A536C0"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sz w:val="18"/>
                <w:szCs w:val="16"/>
              </w:rPr>
              <w:t>-- height is not more than 6.5 feet</w:t>
            </w:r>
          </w:p>
          <w:p w14:paraId="6FC7F6FC" w14:textId="74DE9F02" w:rsidR="00315271" w:rsidRDefault="00315271"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Pr>
                <w:rFonts w:ascii="Bookman Old Style" w:eastAsia="Times New Roman" w:hAnsi="Bookman Old Style" w:cs="Cambria"/>
                <w:color w:val="000000" w:themeColor="text1"/>
                <w:sz w:val="18"/>
                <w:szCs w:val="16"/>
              </w:rPr>
              <w:t>--</w:t>
            </w:r>
            <w:r w:rsidRPr="00315271">
              <w:rPr>
                <w:rFonts w:ascii="Bookman Old Style" w:eastAsia="Times New Roman" w:hAnsi="Bookman Old Style" w:cs="Cambria"/>
                <w:color w:val="000000" w:themeColor="text1"/>
                <w:sz w:val="18"/>
                <w:szCs w:val="16"/>
              </w:rPr>
              <w:t>Corrosion-resistant</w:t>
            </w:r>
          </w:p>
          <w:p w14:paraId="528B73B6" w14:textId="4C97F4E9" w:rsidR="00315271" w:rsidRDefault="00315271"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Pr>
                <w:rFonts w:ascii="Bookman Old Style" w:eastAsia="Times New Roman" w:hAnsi="Bookman Old Style" w:cs="Cambria"/>
                <w:color w:val="000000" w:themeColor="text1"/>
                <w:sz w:val="18"/>
                <w:szCs w:val="16"/>
              </w:rPr>
              <w:t>--Industrial grade</w:t>
            </w:r>
          </w:p>
          <w:p w14:paraId="6FF5FADF" w14:textId="10B36981" w:rsidR="00315271" w:rsidRPr="00315271" w:rsidRDefault="00315271"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Pr>
                <w:rFonts w:ascii="Bookman Old Style" w:eastAsia="Times New Roman" w:hAnsi="Bookman Old Style" w:cs="Cambria"/>
                <w:color w:val="000000" w:themeColor="text1"/>
                <w:sz w:val="18"/>
                <w:szCs w:val="16"/>
              </w:rPr>
              <w:t xml:space="preserve">-- high quality </w:t>
            </w:r>
          </w:p>
          <w:p w14:paraId="7EE8D57E" w14:textId="114367DF" w:rsidR="005E1FDF" w:rsidRPr="00315271" w:rsidRDefault="00A536C0" w:rsidP="00315271">
            <w:pPr>
              <w:widowControl w:val="0"/>
              <w:autoSpaceDE w:val="0"/>
              <w:autoSpaceDN w:val="0"/>
              <w:spacing w:after="0" w:line="360" w:lineRule="auto"/>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sz w:val="18"/>
                <w:szCs w:val="16"/>
              </w:rPr>
              <w:t>- including transport and installation</w:t>
            </w:r>
          </w:p>
        </w:tc>
        <w:tc>
          <w:tcPr>
            <w:tcW w:w="1675" w:type="dxa"/>
          </w:tcPr>
          <w:p w14:paraId="45532C33" w14:textId="77777777" w:rsidR="005E1FDF" w:rsidRPr="00315271" w:rsidRDefault="005E1FDF" w:rsidP="009405EF">
            <w:pPr>
              <w:widowControl w:val="0"/>
              <w:autoSpaceDE w:val="0"/>
              <w:autoSpaceDN w:val="0"/>
              <w:spacing w:after="0" w:line="360" w:lineRule="auto"/>
              <w:jc w:val="center"/>
              <w:rPr>
                <w:rFonts w:ascii="Bookman Old Style" w:eastAsia="Times New Roman" w:hAnsi="Bookman Old Style" w:cs="Calibri"/>
                <w:color w:val="000000" w:themeColor="text1"/>
                <w:sz w:val="18"/>
                <w:szCs w:val="16"/>
                <w:lang w:eastAsia="en-IN"/>
              </w:rPr>
            </w:pPr>
          </w:p>
        </w:tc>
        <w:tc>
          <w:tcPr>
            <w:tcW w:w="1134" w:type="dxa"/>
            <w:vAlign w:val="center"/>
          </w:tcPr>
          <w:p w14:paraId="22D369E2" w14:textId="4E91DB62" w:rsidR="005E1FDF" w:rsidRPr="00315271" w:rsidRDefault="00A536C0" w:rsidP="009405EF">
            <w:pPr>
              <w:widowControl w:val="0"/>
              <w:autoSpaceDE w:val="0"/>
              <w:autoSpaceDN w:val="0"/>
              <w:spacing w:after="0" w:line="360" w:lineRule="auto"/>
              <w:jc w:val="center"/>
              <w:rPr>
                <w:rFonts w:ascii="Bookman Old Style" w:eastAsia="Times New Roman" w:hAnsi="Bookman Old Style" w:cs="Calibri"/>
                <w:b/>
                <w:bCs/>
                <w:color w:val="000000" w:themeColor="text1"/>
                <w:sz w:val="18"/>
                <w:szCs w:val="16"/>
                <w:lang w:eastAsia="en-IN"/>
              </w:rPr>
            </w:pPr>
            <w:r w:rsidRPr="00315271">
              <w:rPr>
                <w:rFonts w:ascii="Bookman Old Style" w:eastAsia="Times New Roman" w:hAnsi="Bookman Old Style" w:cs="Calibri"/>
                <w:b/>
                <w:bCs/>
                <w:color w:val="000000" w:themeColor="text1"/>
                <w:sz w:val="18"/>
                <w:szCs w:val="16"/>
                <w:lang w:eastAsia="en-IN"/>
              </w:rPr>
              <w:t>12</w:t>
            </w:r>
          </w:p>
        </w:tc>
        <w:tc>
          <w:tcPr>
            <w:tcW w:w="1276" w:type="dxa"/>
          </w:tcPr>
          <w:p w14:paraId="2391D646" w14:textId="77777777" w:rsidR="005E1FDF" w:rsidRPr="00315271" w:rsidRDefault="005E1FDF" w:rsidP="009405EF">
            <w:pPr>
              <w:widowControl w:val="0"/>
              <w:autoSpaceDE w:val="0"/>
              <w:autoSpaceDN w:val="0"/>
              <w:spacing w:after="0" w:line="360" w:lineRule="auto"/>
              <w:jc w:val="center"/>
              <w:rPr>
                <w:rFonts w:ascii="Bookman Old Style" w:eastAsia="Times New Roman" w:hAnsi="Bookman Old Style" w:cs="Calibri"/>
                <w:color w:val="000000" w:themeColor="text1"/>
                <w:sz w:val="18"/>
                <w:szCs w:val="16"/>
                <w:lang w:eastAsia="en-IN"/>
              </w:rPr>
            </w:pPr>
          </w:p>
        </w:tc>
        <w:tc>
          <w:tcPr>
            <w:tcW w:w="1134" w:type="dxa"/>
            <w:vAlign w:val="bottom"/>
          </w:tcPr>
          <w:p w14:paraId="2CD606BC" w14:textId="77777777" w:rsidR="005E1FDF" w:rsidRPr="00315271" w:rsidRDefault="005E1FDF" w:rsidP="009405EF">
            <w:pPr>
              <w:widowControl w:val="0"/>
              <w:autoSpaceDE w:val="0"/>
              <w:autoSpaceDN w:val="0"/>
              <w:spacing w:after="0" w:line="360" w:lineRule="auto"/>
              <w:jc w:val="center"/>
              <w:rPr>
                <w:rFonts w:ascii="Bookman Old Style" w:eastAsia="Times New Roman" w:hAnsi="Bookman Old Style" w:cs="Cambria"/>
                <w:color w:val="000000" w:themeColor="text1"/>
                <w:sz w:val="18"/>
                <w:szCs w:val="16"/>
              </w:rPr>
            </w:pPr>
          </w:p>
        </w:tc>
        <w:tc>
          <w:tcPr>
            <w:tcW w:w="1559" w:type="dxa"/>
          </w:tcPr>
          <w:p w14:paraId="29CD22D4" w14:textId="77777777" w:rsidR="005E1FDF" w:rsidRPr="00315271" w:rsidRDefault="005E1FDF" w:rsidP="009405EF">
            <w:pPr>
              <w:widowControl w:val="0"/>
              <w:autoSpaceDE w:val="0"/>
              <w:autoSpaceDN w:val="0"/>
              <w:spacing w:after="0" w:line="360" w:lineRule="auto"/>
              <w:jc w:val="center"/>
              <w:rPr>
                <w:rFonts w:ascii="Bookman Old Style" w:eastAsia="Times New Roman" w:hAnsi="Bookman Old Style" w:cs="Cambria"/>
                <w:color w:val="000000" w:themeColor="text1"/>
                <w:sz w:val="18"/>
                <w:szCs w:val="16"/>
              </w:rPr>
            </w:pPr>
          </w:p>
        </w:tc>
      </w:tr>
      <w:tr w:rsidR="005E1FDF" w:rsidRPr="00315271" w14:paraId="33939E09" w14:textId="77777777" w:rsidTr="00A536C0">
        <w:trPr>
          <w:trHeight w:val="835"/>
          <w:jc w:val="center"/>
        </w:trPr>
        <w:tc>
          <w:tcPr>
            <w:tcW w:w="8648" w:type="dxa"/>
            <w:gridSpan w:val="6"/>
            <w:vAlign w:val="center"/>
          </w:tcPr>
          <w:p w14:paraId="3B03C69D" w14:textId="4C514407" w:rsidR="005E1FDF" w:rsidRPr="00315271" w:rsidRDefault="005E1FDF" w:rsidP="00BF1B6B">
            <w:pPr>
              <w:widowControl w:val="0"/>
              <w:autoSpaceDE w:val="0"/>
              <w:autoSpaceDN w:val="0"/>
              <w:spacing w:after="0" w:line="360" w:lineRule="auto"/>
              <w:jc w:val="right"/>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sz w:val="18"/>
                <w:szCs w:val="16"/>
              </w:rPr>
              <w:t xml:space="preserve">Total Price (In </w:t>
            </w:r>
            <w:r w:rsidR="00BF1B6B" w:rsidRPr="00315271">
              <w:rPr>
                <w:rFonts w:ascii="Bookman Old Style" w:eastAsia="Times New Roman" w:hAnsi="Bookman Old Style" w:cs="Cambria"/>
                <w:color w:val="000000" w:themeColor="text1"/>
                <w:sz w:val="18"/>
                <w:szCs w:val="16"/>
              </w:rPr>
              <w:t>figures</w:t>
            </w:r>
            <w:r w:rsidRPr="00315271">
              <w:rPr>
                <w:rFonts w:ascii="Bookman Old Style" w:eastAsia="Times New Roman" w:hAnsi="Bookman Old Style" w:cs="Cambria"/>
                <w:color w:val="000000" w:themeColor="text1"/>
                <w:sz w:val="18"/>
                <w:szCs w:val="16"/>
              </w:rPr>
              <w:t>)</w:t>
            </w:r>
            <w:r w:rsidR="00BF1B6B" w:rsidRPr="00315271">
              <w:rPr>
                <w:rFonts w:ascii="Bookman Old Style" w:eastAsia="Times New Roman" w:hAnsi="Bookman Old Style" w:cs="Cambria"/>
                <w:color w:val="000000" w:themeColor="text1"/>
                <w:sz w:val="18"/>
                <w:szCs w:val="16"/>
              </w:rPr>
              <w:t xml:space="preserve">: </w:t>
            </w:r>
          </w:p>
        </w:tc>
        <w:tc>
          <w:tcPr>
            <w:tcW w:w="1559" w:type="dxa"/>
          </w:tcPr>
          <w:p w14:paraId="1AE73973" w14:textId="77777777" w:rsidR="005E1FDF" w:rsidRPr="00315271" w:rsidRDefault="005E1FDF" w:rsidP="009405EF">
            <w:pPr>
              <w:widowControl w:val="0"/>
              <w:autoSpaceDE w:val="0"/>
              <w:autoSpaceDN w:val="0"/>
              <w:spacing w:after="0" w:line="360" w:lineRule="auto"/>
              <w:jc w:val="center"/>
              <w:rPr>
                <w:rFonts w:ascii="Bookman Old Style" w:eastAsia="Times New Roman" w:hAnsi="Bookman Old Style" w:cs="Cambria"/>
                <w:color w:val="000000" w:themeColor="text1"/>
                <w:sz w:val="18"/>
                <w:szCs w:val="16"/>
              </w:rPr>
            </w:pPr>
          </w:p>
        </w:tc>
      </w:tr>
      <w:tr w:rsidR="00BF1B6B" w:rsidRPr="00315271" w14:paraId="47D4CD06" w14:textId="77777777" w:rsidTr="00A536C0">
        <w:trPr>
          <w:trHeight w:val="549"/>
          <w:jc w:val="center"/>
        </w:trPr>
        <w:tc>
          <w:tcPr>
            <w:tcW w:w="10207" w:type="dxa"/>
            <w:gridSpan w:val="7"/>
            <w:vAlign w:val="center"/>
          </w:tcPr>
          <w:p w14:paraId="03DCC741" w14:textId="305DCAF9" w:rsidR="00BF1B6B" w:rsidRPr="00315271" w:rsidRDefault="00BF1B6B" w:rsidP="009405EF">
            <w:pPr>
              <w:widowControl w:val="0"/>
              <w:autoSpaceDE w:val="0"/>
              <w:autoSpaceDN w:val="0"/>
              <w:spacing w:after="0" w:line="360" w:lineRule="auto"/>
              <w:jc w:val="center"/>
              <w:rPr>
                <w:rFonts w:ascii="Bookman Old Style" w:eastAsia="Times New Roman" w:hAnsi="Bookman Old Style" w:cs="Cambria"/>
                <w:color w:val="000000" w:themeColor="text1"/>
                <w:sz w:val="18"/>
                <w:szCs w:val="16"/>
              </w:rPr>
            </w:pPr>
            <w:r w:rsidRPr="00315271">
              <w:rPr>
                <w:rFonts w:ascii="Bookman Old Style" w:eastAsia="Times New Roman" w:hAnsi="Bookman Old Style" w:cs="Cambria"/>
                <w:color w:val="000000" w:themeColor="text1"/>
                <w:sz w:val="18"/>
                <w:szCs w:val="16"/>
              </w:rPr>
              <w:t>Total Price (In words)</w:t>
            </w:r>
          </w:p>
        </w:tc>
      </w:tr>
    </w:tbl>
    <w:p w14:paraId="41228E05" w14:textId="7E0391F9" w:rsidR="005E1FDF" w:rsidRDefault="00BF1B6B" w:rsidP="005E1FDF">
      <w:pPr>
        <w:rPr>
          <w:rFonts w:ascii="Bookman Old Style" w:eastAsia="Times New Roman" w:hAnsi="Bookman Old Style" w:cs="Cambria"/>
          <w:color w:val="000000" w:themeColor="text1"/>
          <w:w w:val="110"/>
          <w:sz w:val="16"/>
          <w:szCs w:val="16"/>
        </w:rPr>
      </w:pPr>
      <w:r w:rsidRPr="00315271">
        <w:rPr>
          <w:rFonts w:ascii="Times New Roman" w:eastAsia="Times New Roman" w:hAnsi="Times New Roman" w:cs="Times New Roman"/>
          <w:color w:val="000000" w:themeColor="text1"/>
          <w:sz w:val="24"/>
          <w:szCs w:val="24"/>
        </w:rPr>
        <w:t xml:space="preserve">* </w:t>
      </w:r>
      <w:r w:rsidRPr="00315271">
        <w:rPr>
          <w:rFonts w:ascii="Bookman Old Style" w:eastAsia="Times New Roman" w:hAnsi="Bookman Old Style" w:cs="Cambria"/>
          <w:color w:val="000000" w:themeColor="text1"/>
          <w:w w:val="110"/>
          <w:sz w:val="16"/>
          <w:szCs w:val="16"/>
        </w:rPr>
        <w:t>Attach</w:t>
      </w:r>
      <w:r w:rsidRPr="00315271">
        <w:rPr>
          <w:rFonts w:ascii="Bookman Old Style" w:eastAsia="Times New Roman" w:hAnsi="Bookman Old Style" w:cs="Cambria"/>
          <w:color w:val="000000" w:themeColor="text1"/>
          <w:spacing w:val="11"/>
          <w:w w:val="110"/>
          <w:sz w:val="16"/>
          <w:szCs w:val="16"/>
        </w:rPr>
        <w:t xml:space="preserve"> </w:t>
      </w:r>
      <w:r w:rsidRPr="00315271">
        <w:rPr>
          <w:rFonts w:ascii="Bookman Old Style" w:eastAsia="Times New Roman" w:hAnsi="Bookman Old Style" w:cs="Cambria"/>
          <w:color w:val="000000" w:themeColor="text1"/>
          <w:w w:val="110"/>
          <w:sz w:val="16"/>
          <w:szCs w:val="16"/>
        </w:rPr>
        <w:t>a</w:t>
      </w:r>
      <w:r w:rsidRPr="00315271">
        <w:rPr>
          <w:rFonts w:ascii="Bookman Old Style" w:eastAsia="Times New Roman" w:hAnsi="Bookman Old Style" w:cs="Cambria"/>
          <w:color w:val="000000" w:themeColor="text1"/>
          <w:spacing w:val="13"/>
          <w:w w:val="110"/>
          <w:sz w:val="16"/>
          <w:szCs w:val="16"/>
        </w:rPr>
        <w:t xml:space="preserve"> </w:t>
      </w:r>
      <w:r w:rsidRPr="00315271">
        <w:rPr>
          <w:rFonts w:ascii="Bookman Old Style" w:eastAsia="Times New Roman" w:hAnsi="Bookman Old Style" w:cs="Cambria"/>
          <w:color w:val="000000" w:themeColor="text1"/>
          <w:w w:val="110"/>
          <w:sz w:val="16"/>
          <w:szCs w:val="16"/>
        </w:rPr>
        <w:t>separate</w:t>
      </w:r>
      <w:r w:rsidRPr="00315271">
        <w:rPr>
          <w:rFonts w:ascii="Bookman Old Style" w:eastAsia="Times New Roman" w:hAnsi="Bookman Old Style" w:cs="Cambria"/>
          <w:color w:val="000000" w:themeColor="text1"/>
          <w:spacing w:val="13"/>
          <w:w w:val="110"/>
          <w:sz w:val="16"/>
          <w:szCs w:val="16"/>
        </w:rPr>
        <w:t xml:space="preserve"> </w:t>
      </w:r>
      <w:r w:rsidRPr="00315271">
        <w:rPr>
          <w:rFonts w:ascii="Bookman Old Style" w:eastAsia="Times New Roman" w:hAnsi="Bookman Old Style" w:cs="Cambria"/>
          <w:color w:val="000000" w:themeColor="text1"/>
          <w:w w:val="110"/>
          <w:sz w:val="16"/>
          <w:szCs w:val="16"/>
        </w:rPr>
        <w:t>sheet,</w:t>
      </w:r>
      <w:r w:rsidRPr="00315271">
        <w:rPr>
          <w:rFonts w:ascii="Bookman Old Style" w:eastAsia="Times New Roman" w:hAnsi="Bookman Old Style" w:cs="Cambria"/>
          <w:color w:val="000000" w:themeColor="text1"/>
          <w:spacing w:val="11"/>
          <w:w w:val="110"/>
          <w:sz w:val="16"/>
          <w:szCs w:val="16"/>
        </w:rPr>
        <w:t xml:space="preserve"> </w:t>
      </w:r>
      <w:r w:rsidRPr="00315271">
        <w:rPr>
          <w:rFonts w:ascii="Bookman Old Style" w:eastAsia="Times New Roman" w:hAnsi="Bookman Old Style" w:cs="Cambria"/>
          <w:color w:val="000000" w:themeColor="text1"/>
          <w:w w:val="110"/>
          <w:sz w:val="16"/>
          <w:szCs w:val="16"/>
        </w:rPr>
        <w:t>if</w:t>
      </w:r>
      <w:r w:rsidRPr="00315271">
        <w:rPr>
          <w:rFonts w:ascii="Bookman Old Style" w:eastAsia="Times New Roman" w:hAnsi="Bookman Old Style" w:cs="Cambria"/>
          <w:color w:val="000000" w:themeColor="text1"/>
          <w:spacing w:val="11"/>
          <w:w w:val="110"/>
          <w:sz w:val="16"/>
          <w:szCs w:val="16"/>
        </w:rPr>
        <w:t xml:space="preserve"> </w:t>
      </w:r>
      <w:r w:rsidRPr="00315271">
        <w:rPr>
          <w:rFonts w:ascii="Bookman Old Style" w:eastAsia="Times New Roman" w:hAnsi="Bookman Old Style" w:cs="Cambria"/>
          <w:color w:val="000000" w:themeColor="text1"/>
          <w:w w:val="110"/>
          <w:sz w:val="16"/>
          <w:szCs w:val="16"/>
        </w:rPr>
        <w:t>required</w:t>
      </w:r>
    </w:p>
    <w:p w14:paraId="22575F04" w14:textId="5F2F6B7E" w:rsidR="00315271" w:rsidRPr="00315271" w:rsidRDefault="00315271" w:rsidP="005E1FDF">
      <w:pPr>
        <w:rPr>
          <w:rFonts w:ascii="Times New Roman" w:eastAsia="Times New Roman" w:hAnsi="Times New Roman" w:cs="Times New Roman"/>
          <w:b/>
          <w:bCs/>
          <w:color w:val="000000" w:themeColor="text1"/>
          <w:sz w:val="24"/>
          <w:szCs w:val="24"/>
        </w:rPr>
      </w:pPr>
      <w:r w:rsidRPr="00315271">
        <w:rPr>
          <w:rFonts w:ascii="Bookman Old Style" w:eastAsia="Times New Roman" w:hAnsi="Bookman Old Style" w:cs="Cambria"/>
          <w:b/>
          <w:bCs/>
          <w:color w:val="000000" w:themeColor="text1"/>
          <w:w w:val="110"/>
          <w:sz w:val="16"/>
          <w:szCs w:val="16"/>
        </w:rPr>
        <w:t>Quoated Product Specification and reference image has to be enclosed along with the bid.</w:t>
      </w:r>
    </w:p>
    <w:p w14:paraId="42619FC5" w14:textId="77777777" w:rsidR="00315271" w:rsidRDefault="00315271" w:rsidP="005E1FDF">
      <w:pPr>
        <w:jc w:val="right"/>
        <w:rPr>
          <w:rFonts w:ascii="Times New Roman" w:eastAsia="Times New Roman" w:hAnsi="Times New Roman" w:cs="Times New Roman"/>
          <w:color w:val="000000" w:themeColor="text1"/>
          <w:sz w:val="24"/>
          <w:szCs w:val="24"/>
          <w:shd w:val="clear" w:color="auto" w:fill="FFFFFF"/>
        </w:rPr>
      </w:pPr>
    </w:p>
    <w:p w14:paraId="33B0E9AD" w14:textId="0E62E2F5" w:rsidR="005E1FDF" w:rsidRPr="00315271" w:rsidRDefault="005E1FDF" w:rsidP="004F67DD">
      <w:pPr>
        <w:jc w:val="right"/>
        <w:rPr>
          <w:rFonts w:ascii="Times New Roman" w:hAnsi="Times New Roman" w:cs="Times New Roman"/>
          <w:color w:val="000000" w:themeColor="text1"/>
        </w:rPr>
      </w:pPr>
      <w:r w:rsidRPr="00315271">
        <w:rPr>
          <w:rFonts w:ascii="Times New Roman" w:eastAsia="Times New Roman" w:hAnsi="Times New Roman" w:cs="Times New Roman"/>
          <w:color w:val="000000" w:themeColor="text1"/>
          <w:sz w:val="24"/>
          <w:szCs w:val="24"/>
          <w:shd w:val="clear" w:color="auto" w:fill="FFFFFF"/>
        </w:rPr>
        <w:t>Sign &amp; Stamp of vendor</w:t>
      </w:r>
    </w:p>
    <w:sectPr w:rsidR="005E1FDF" w:rsidRPr="00315271" w:rsidSect="00E04723">
      <w:headerReference w:type="default" r:id="rId12"/>
      <w:pgSz w:w="11907" w:h="16839" w:code="9"/>
      <w:pgMar w:top="181" w:right="1017" w:bottom="289" w:left="1134" w:header="181"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0025B" w14:textId="77777777" w:rsidR="00AA3C46" w:rsidRDefault="00AA3C46">
      <w:pPr>
        <w:spacing w:after="0" w:line="240" w:lineRule="auto"/>
      </w:pPr>
      <w:r>
        <w:separator/>
      </w:r>
    </w:p>
  </w:endnote>
  <w:endnote w:type="continuationSeparator" w:id="0">
    <w:p w14:paraId="15CFD05B" w14:textId="77777777" w:rsidR="00AA3C46" w:rsidRDefault="00AA3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Mangal">
    <w:panose1 w:val="00000400000000000000"/>
    <w:charset w:val="01"/>
    <w:family w:val="roman"/>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A11B" w14:textId="77777777" w:rsidR="00AA3C46" w:rsidRDefault="00AA3C46">
      <w:pPr>
        <w:spacing w:after="0" w:line="240" w:lineRule="auto"/>
      </w:pPr>
      <w:r>
        <w:separator/>
      </w:r>
    </w:p>
  </w:footnote>
  <w:footnote w:type="continuationSeparator" w:id="0">
    <w:p w14:paraId="5BA2D8DA" w14:textId="77777777" w:rsidR="00AA3C46" w:rsidRDefault="00AA3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534E" w14:textId="77777777" w:rsidR="00316ED6" w:rsidRDefault="00316ED6">
    <w:pPr>
      <w:pStyle w:val="Header"/>
    </w:pPr>
  </w:p>
  <w:p w14:paraId="7DDCAD33" w14:textId="77777777" w:rsidR="00316ED6" w:rsidRDefault="0031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EEE17D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E93CD0"/>
    <w:multiLevelType w:val="hybridMultilevel"/>
    <w:tmpl w:val="591AACD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8C553E3"/>
    <w:multiLevelType w:val="hybridMultilevel"/>
    <w:tmpl w:val="071E67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1704DD"/>
    <w:multiLevelType w:val="hybridMultilevel"/>
    <w:tmpl w:val="51408300"/>
    <w:lvl w:ilvl="0" w:tplc="40090017">
      <w:start w:val="1"/>
      <w:numFmt w:val="lowerLetter"/>
      <w:lvlText w:val="%1)"/>
      <w:lvlJc w:val="left"/>
      <w:pPr>
        <w:ind w:left="1140" w:hanging="360"/>
      </w:p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4" w15:restartNumberingAfterBreak="0">
    <w:nsid w:val="36AB034D"/>
    <w:multiLevelType w:val="hybridMultilevel"/>
    <w:tmpl w:val="ADC627F2"/>
    <w:lvl w:ilvl="0" w:tplc="40090015">
      <w:start w:val="1"/>
      <w:numFmt w:val="upperLetter"/>
      <w:lvlText w:val="%1."/>
      <w:lvlJc w:val="left"/>
      <w:pPr>
        <w:ind w:left="786" w:hanging="360"/>
      </w:pPr>
    </w:lvl>
    <w:lvl w:ilvl="1" w:tplc="40090019">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5" w15:restartNumberingAfterBreak="0">
    <w:nsid w:val="37DE0B4D"/>
    <w:multiLevelType w:val="hybridMultilevel"/>
    <w:tmpl w:val="51408300"/>
    <w:lvl w:ilvl="0" w:tplc="40090017">
      <w:start w:val="1"/>
      <w:numFmt w:val="lowerLetter"/>
      <w:lvlText w:val="%1)"/>
      <w:lvlJc w:val="left"/>
      <w:pPr>
        <w:ind w:left="1140" w:hanging="360"/>
      </w:pPr>
    </w:lvl>
    <w:lvl w:ilvl="1" w:tplc="40090019" w:tentative="1">
      <w:start w:val="1"/>
      <w:numFmt w:val="lowerLetter"/>
      <w:lvlText w:val="%2."/>
      <w:lvlJc w:val="left"/>
      <w:pPr>
        <w:ind w:left="1860" w:hanging="360"/>
      </w:pPr>
    </w:lvl>
    <w:lvl w:ilvl="2" w:tplc="4009001B" w:tentative="1">
      <w:start w:val="1"/>
      <w:numFmt w:val="lowerRoman"/>
      <w:lvlText w:val="%3."/>
      <w:lvlJc w:val="right"/>
      <w:pPr>
        <w:ind w:left="2580" w:hanging="180"/>
      </w:pPr>
    </w:lvl>
    <w:lvl w:ilvl="3" w:tplc="4009000F" w:tentative="1">
      <w:start w:val="1"/>
      <w:numFmt w:val="decimal"/>
      <w:lvlText w:val="%4."/>
      <w:lvlJc w:val="left"/>
      <w:pPr>
        <w:ind w:left="3300" w:hanging="360"/>
      </w:pPr>
    </w:lvl>
    <w:lvl w:ilvl="4" w:tplc="40090019" w:tentative="1">
      <w:start w:val="1"/>
      <w:numFmt w:val="lowerLetter"/>
      <w:lvlText w:val="%5."/>
      <w:lvlJc w:val="left"/>
      <w:pPr>
        <w:ind w:left="4020" w:hanging="360"/>
      </w:pPr>
    </w:lvl>
    <w:lvl w:ilvl="5" w:tplc="4009001B" w:tentative="1">
      <w:start w:val="1"/>
      <w:numFmt w:val="lowerRoman"/>
      <w:lvlText w:val="%6."/>
      <w:lvlJc w:val="right"/>
      <w:pPr>
        <w:ind w:left="4740" w:hanging="180"/>
      </w:pPr>
    </w:lvl>
    <w:lvl w:ilvl="6" w:tplc="4009000F" w:tentative="1">
      <w:start w:val="1"/>
      <w:numFmt w:val="decimal"/>
      <w:lvlText w:val="%7."/>
      <w:lvlJc w:val="left"/>
      <w:pPr>
        <w:ind w:left="5460" w:hanging="360"/>
      </w:pPr>
    </w:lvl>
    <w:lvl w:ilvl="7" w:tplc="40090019" w:tentative="1">
      <w:start w:val="1"/>
      <w:numFmt w:val="lowerLetter"/>
      <w:lvlText w:val="%8."/>
      <w:lvlJc w:val="left"/>
      <w:pPr>
        <w:ind w:left="6180" w:hanging="360"/>
      </w:pPr>
    </w:lvl>
    <w:lvl w:ilvl="8" w:tplc="4009001B" w:tentative="1">
      <w:start w:val="1"/>
      <w:numFmt w:val="lowerRoman"/>
      <w:lvlText w:val="%9."/>
      <w:lvlJc w:val="right"/>
      <w:pPr>
        <w:ind w:left="6900" w:hanging="180"/>
      </w:pPr>
    </w:lvl>
  </w:abstractNum>
  <w:abstractNum w:abstractNumId="6" w15:restartNumberingAfterBreak="0">
    <w:nsid w:val="426E27CC"/>
    <w:multiLevelType w:val="hybridMultilevel"/>
    <w:tmpl w:val="F68846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DAA3529"/>
    <w:multiLevelType w:val="hybridMultilevel"/>
    <w:tmpl w:val="323A6574"/>
    <w:lvl w:ilvl="0" w:tplc="B0C03E28">
      <w:start w:val="1"/>
      <w:numFmt w:val="decimal"/>
      <w:lvlText w:val="%1."/>
      <w:lvlJc w:val="left"/>
      <w:pPr>
        <w:tabs>
          <w:tab w:val="num" w:pos="720"/>
        </w:tabs>
        <w:ind w:left="720" w:hanging="360"/>
      </w:pPr>
      <w:rPr>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50133FD3"/>
    <w:multiLevelType w:val="hybridMultilevel"/>
    <w:tmpl w:val="8E2227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470229C"/>
    <w:multiLevelType w:val="hybridMultilevel"/>
    <w:tmpl w:val="E3E0A8C0"/>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6954CF6"/>
    <w:multiLevelType w:val="hybridMultilevel"/>
    <w:tmpl w:val="39A8743C"/>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0AB5E38"/>
    <w:multiLevelType w:val="hybridMultilevel"/>
    <w:tmpl w:val="ADC627F2"/>
    <w:lvl w:ilvl="0" w:tplc="40090015">
      <w:start w:val="1"/>
      <w:numFmt w:val="upperLetter"/>
      <w:lvlText w:val="%1."/>
      <w:lvlJc w:val="left"/>
      <w:pPr>
        <w:ind w:left="1146" w:hanging="360"/>
      </w:p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12" w15:restartNumberingAfterBreak="0">
    <w:nsid w:val="74E11A50"/>
    <w:multiLevelType w:val="hybridMultilevel"/>
    <w:tmpl w:val="4E58E0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4E12E20"/>
    <w:multiLevelType w:val="hybridMultilevel"/>
    <w:tmpl w:val="39A8743C"/>
    <w:lvl w:ilvl="0" w:tplc="AC7EC9A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A52B1B"/>
    <w:multiLevelType w:val="hybridMultilevel"/>
    <w:tmpl w:val="8C10E3E6"/>
    <w:lvl w:ilvl="0" w:tplc="04090011">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F9064B"/>
    <w:multiLevelType w:val="hybridMultilevel"/>
    <w:tmpl w:val="FFFFFFFF"/>
    <w:lvl w:ilvl="0" w:tplc="40090011">
      <w:start w:val="1"/>
      <w:numFmt w:val="decimal"/>
      <w:lvlText w:val="%1)"/>
      <w:lvlJc w:val="left"/>
      <w:pPr>
        <w:ind w:left="720" w:hanging="360"/>
      </w:pPr>
      <w:rPr>
        <w:rFonts w:cs="Times New Roman" w:hint="default"/>
      </w:rPr>
    </w:lvl>
    <w:lvl w:ilvl="1" w:tplc="4009000F">
      <w:start w:val="1"/>
      <w:numFmt w:val="decimal"/>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6" w15:restartNumberingAfterBreak="0">
    <w:nsid w:val="7F622BCC"/>
    <w:multiLevelType w:val="hybridMultilevel"/>
    <w:tmpl w:val="CE06427E"/>
    <w:lvl w:ilvl="0" w:tplc="96E8E382">
      <w:start w:val="1"/>
      <w:numFmt w:val="lowerRoman"/>
      <w:lvlText w:val="(%1)"/>
      <w:lvlJc w:val="left"/>
      <w:pPr>
        <w:ind w:left="1813" w:hanging="360"/>
      </w:pPr>
      <w:rPr>
        <w:rFonts w:cs="Times New Roman" w:hint="default"/>
      </w:rPr>
    </w:lvl>
    <w:lvl w:ilvl="1" w:tplc="04090019" w:tentative="1">
      <w:start w:val="1"/>
      <w:numFmt w:val="lowerLetter"/>
      <w:lvlText w:val="%2."/>
      <w:lvlJc w:val="left"/>
      <w:pPr>
        <w:ind w:left="2533" w:hanging="360"/>
      </w:pPr>
      <w:rPr>
        <w:rFonts w:cs="Times New Roman"/>
      </w:rPr>
    </w:lvl>
    <w:lvl w:ilvl="2" w:tplc="0409001B" w:tentative="1">
      <w:start w:val="1"/>
      <w:numFmt w:val="lowerRoman"/>
      <w:lvlText w:val="%3."/>
      <w:lvlJc w:val="right"/>
      <w:pPr>
        <w:ind w:left="3253" w:hanging="180"/>
      </w:pPr>
      <w:rPr>
        <w:rFonts w:cs="Times New Roman"/>
      </w:rPr>
    </w:lvl>
    <w:lvl w:ilvl="3" w:tplc="0409000F" w:tentative="1">
      <w:start w:val="1"/>
      <w:numFmt w:val="decimal"/>
      <w:lvlText w:val="%4."/>
      <w:lvlJc w:val="left"/>
      <w:pPr>
        <w:ind w:left="3973" w:hanging="360"/>
      </w:pPr>
      <w:rPr>
        <w:rFonts w:cs="Times New Roman"/>
      </w:rPr>
    </w:lvl>
    <w:lvl w:ilvl="4" w:tplc="04090019" w:tentative="1">
      <w:start w:val="1"/>
      <w:numFmt w:val="lowerLetter"/>
      <w:lvlText w:val="%5."/>
      <w:lvlJc w:val="left"/>
      <w:pPr>
        <w:ind w:left="4693" w:hanging="360"/>
      </w:pPr>
      <w:rPr>
        <w:rFonts w:cs="Times New Roman"/>
      </w:rPr>
    </w:lvl>
    <w:lvl w:ilvl="5" w:tplc="0409001B" w:tentative="1">
      <w:start w:val="1"/>
      <w:numFmt w:val="lowerRoman"/>
      <w:lvlText w:val="%6."/>
      <w:lvlJc w:val="right"/>
      <w:pPr>
        <w:ind w:left="5413" w:hanging="180"/>
      </w:pPr>
      <w:rPr>
        <w:rFonts w:cs="Times New Roman"/>
      </w:rPr>
    </w:lvl>
    <w:lvl w:ilvl="6" w:tplc="0409000F" w:tentative="1">
      <w:start w:val="1"/>
      <w:numFmt w:val="decimal"/>
      <w:lvlText w:val="%7."/>
      <w:lvlJc w:val="left"/>
      <w:pPr>
        <w:ind w:left="6133" w:hanging="360"/>
      </w:pPr>
      <w:rPr>
        <w:rFonts w:cs="Times New Roman"/>
      </w:rPr>
    </w:lvl>
    <w:lvl w:ilvl="7" w:tplc="04090019" w:tentative="1">
      <w:start w:val="1"/>
      <w:numFmt w:val="lowerLetter"/>
      <w:lvlText w:val="%8."/>
      <w:lvlJc w:val="left"/>
      <w:pPr>
        <w:ind w:left="6853" w:hanging="360"/>
      </w:pPr>
      <w:rPr>
        <w:rFonts w:cs="Times New Roman"/>
      </w:rPr>
    </w:lvl>
    <w:lvl w:ilvl="8" w:tplc="0409001B" w:tentative="1">
      <w:start w:val="1"/>
      <w:numFmt w:val="lowerRoman"/>
      <w:lvlText w:val="%9."/>
      <w:lvlJc w:val="right"/>
      <w:pPr>
        <w:ind w:left="7573" w:hanging="180"/>
      </w:pPr>
      <w:rPr>
        <w:rFonts w:cs="Times New Roman"/>
      </w:rPr>
    </w:lvl>
  </w:abstractNum>
  <w:num w:numId="1" w16cid:durableId="1918050435">
    <w:abstractNumId w:val="2"/>
  </w:num>
  <w:num w:numId="2" w16cid:durableId="1214002049">
    <w:abstractNumId w:val="0"/>
  </w:num>
  <w:num w:numId="3" w16cid:durableId="16822746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68266818">
    <w:abstractNumId w:val="16"/>
  </w:num>
  <w:num w:numId="5" w16cid:durableId="1269774295">
    <w:abstractNumId w:val="13"/>
  </w:num>
  <w:num w:numId="6" w16cid:durableId="251940066">
    <w:abstractNumId w:val="7"/>
  </w:num>
  <w:num w:numId="7" w16cid:durableId="341787132">
    <w:abstractNumId w:val="14"/>
  </w:num>
  <w:num w:numId="8" w16cid:durableId="1024012377">
    <w:abstractNumId w:val="10"/>
  </w:num>
  <w:num w:numId="9" w16cid:durableId="2056734425">
    <w:abstractNumId w:val="8"/>
  </w:num>
  <w:num w:numId="10" w16cid:durableId="1579054276">
    <w:abstractNumId w:val="6"/>
  </w:num>
  <w:num w:numId="11" w16cid:durableId="1846626112">
    <w:abstractNumId w:val="12"/>
  </w:num>
  <w:num w:numId="12" w16cid:durableId="316610931">
    <w:abstractNumId w:val="1"/>
  </w:num>
  <w:num w:numId="13" w16cid:durableId="1318726374">
    <w:abstractNumId w:val="5"/>
  </w:num>
  <w:num w:numId="14" w16cid:durableId="1299065791">
    <w:abstractNumId w:val="3"/>
  </w:num>
  <w:num w:numId="15" w16cid:durableId="1930918531">
    <w:abstractNumId w:val="4"/>
  </w:num>
  <w:num w:numId="16" w16cid:durableId="1710714804">
    <w:abstractNumId w:val="11"/>
  </w:num>
  <w:num w:numId="17" w16cid:durableId="1723946398">
    <w:abstractNumId w:val="15"/>
  </w:num>
  <w:num w:numId="18" w16cid:durableId="15483726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1MTI2NLI0NTI1MLRU0lEKTi0uzszPAykwqgUAZkFPLywAAAA="/>
  </w:docVars>
  <w:rsids>
    <w:rsidRoot w:val="00C041F0"/>
    <w:rsid w:val="00010A92"/>
    <w:rsid w:val="000171E8"/>
    <w:rsid w:val="00017B7A"/>
    <w:rsid w:val="00022431"/>
    <w:rsid w:val="00022447"/>
    <w:rsid w:val="0002276A"/>
    <w:rsid w:val="000308B1"/>
    <w:rsid w:val="00034252"/>
    <w:rsid w:val="00034ADE"/>
    <w:rsid w:val="00034F83"/>
    <w:rsid w:val="00036EBC"/>
    <w:rsid w:val="000547A6"/>
    <w:rsid w:val="0005532D"/>
    <w:rsid w:val="0007316F"/>
    <w:rsid w:val="000762CC"/>
    <w:rsid w:val="000802BD"/>
    <w:rsid w:val="0009115D"/>
    <w:rsid w:val="000960D7"/>
    <w:rsid w:val="000A008D"/>
    <w:rsid w:val="000A2371"/>
    <w:rsid w:val="000B09C2"/>
    <w:rsid w:val="000B33D2"/>
    <w:rsid w:val="000B77BF"/>
    <w:rsid w:val="000B7E6E"/>
    <w:rsid w:val="000C295A"/>
    <w:rsid w:val="000D2597"/>
    <w:rsid w:val="000D614E"/>
    <w:rsid w:val="000E39B3"/>
    <w:rsid w:val="000E4002"/>
    <w:rsid w:val="000E50CC"/>
    <w:rsid w:val="000F06AD"/>
    <w:rsid w:val="000F4E21"/>
    <w:rsid w:val="000F6055"/>
    <w:rsid w:val="0011563C"/>
    <w:rsid w:val="001160FC"/>
    <w:rsid w:val="00125CF3"/>
    <w:rsid w:val="00126DB5"/>
    <w:rsid w:val="00127FBE"/>
    <w:rsid w:val="001319B4"/>
    <w:rsid w:val="001328EE"/>
    <w:rsid w:val="00144D02"/>
    <w:rsid w:val="00161E4C"/>
    <w:rsid w:val="001664BE"/>
    <w:rsid w:val="00174C13"/>
    <w:rsid w:val="00187803"/>
    <w:rsid w:val="00187D31"/>
    <w:rsid w:val="001A63B1"/>
    <w:rsid w:val="001B45AA"/>
    <w:rsid w:val="001B5129"/>
    <w:rsid w:val="001B5AD7"/>
    <w:rsid w:val="001B5AD8"/>
    <w:rsid w:val="001B7CB6"/>
    <w:rsid w:val="001C49DE"/>
    <w:rsid w:val="001C6560"/>
    <w:rsid w:val="001D46E9"/>
    <w:rsid w:val="001D5938"/>
    <w:rsid w:val="001D698C"/>
    <w:rsid w:val="001E36D4"/>
    <w:rsid w:val="001F0138"/>
    <w:rsid w:val="002047A0"/>
    <w:rsid w:val="00206630"/>
    <w:rsid w:val="00214B46"/>
    <w:rsid w:val="00223939"/>
    <w:rsid w:val="00223A61"/>
    <w:rsid w:val="00225440"/>
    <w:rsid w:val="00227043"/>
    <w:rsid w:val="0023234D"/>
    <w:rsid w:val="00237A7D"/>
    <w:rsid w:val="00244CDA"/>
    <w:rsid w:val="00245A99"/>
    <w:rsid w:val="0024771A"/>
    <w:rsid w:val="002517A3"/>
    <w:rsid w:val="0025233F"/>
    <w:rsid w:val="002549B9"/>
    <w:rsid w:val="00255763"/>
    <w:rsid w:val="00256249"/>
    <w:rsid w:val="00266872"/>
    <w:rsid w:val="00280CF7"/>
    <w:rsid w:val="002A0404"/>
    <w:rsid w:val="002A718A"/>
    <w:rsid w:val="002B3FF2"/>
    <w:rsid w:val="002B482D"/>
    <w:rsid w:val="002B4BBD"/>
    <w:rsid w:val="002B523E"/>
    <w:rsid w:val="002B7C33"/>
    <w:rsid w:val="002B7F03"/>
    <w:rsid w:val="002C1567"/>
    <w:rsid w:val="002C2657"/>
    <w:rsid w:val="002C53AA"/>
    <w:rsid w:val="002D1B1F"/>
    <w:rsid w:val="002D3567"/>
    <w:rsid w:val="002D4CCE"/>
    <w:rsid w:val="002D67FB"/>
    <w:rsid w:val="002E0E33"/>
    <w:rsid w:val="002E0F6E"/>
    <w:rsid w:val="002E22BF"/>
    <w:rsid w:val="002E6B92"/>
    <w:rsid w:val="002F022E"/>
    <w:rsid w:val="002F18FB"/>
    <w:rsid w:val="00302EC5"/>
    <w:rsid w:val="00313EC5"/>
    <w:rsid w:val="00315271"/>
    <w:rsid w:val="00316ED6"/>
    <w:rsid w:val="0034148C"/>
    <w:rsid w:val="00346CBD"/>
    <w:rsid w:val="00351897"/>
    <w:rsid w:val="00353776"/>
    <w:rsid w:val="0036260D"/>
    <w:rsid w:val="003748ED"/>
    <w:rsid w:val="00387FEF"/>
    <w:rsid w:val="003971B5"/>
    <w:rsid w:val="003A7B8E"/>
    <w:rsid w:val="003B1618"/>
    <w:rsid w:val="003B786F"/>
    <w:rsid w:val="003C2E4B"/>
    <w:rsid w:val="003C62A3"/>
    <w:rsid w:val="003E5358"/>
    <w:rsid w:val="003E7B4E"/>
    <w:rsid w:val="003F62EA"/>
    <w:rsid w:val="003F6B52"/>
    <w:rsid w:val="00402CDE"/>
    <w:rsid w:val="0041076F"/>
    <w:rsid w:val="004128BB"/>
    <w:rsid w:val="0041519D"/>
    <w:rsid w:val="00423B70"/>
    <w:rsid w:val="00434ED5"/>
    <w:rsid w:val="004469F4"/>
    <w:rsid w:val="00447613"/>
    <w:rsid w:val="004570C6"/>
    <w:rsid w:val="004572B8"/>
    <w:rsid w:val="0046107D"/>
    <w:rsid w:val="00461BE8"/>
    <w:rsid w:val="00464C0E"/>
    <w:rsid w:val="004653CF"/>
    <w:rsid w:val="00466448"/>
    <w:rsid w:val="00470C42"/>
    <w:rsid w:val="00483837"/>
    <w:rsid w:val="0049002C"/>
    <w:rsid w:val="004927F3"/>
    <w:rsid w:val="004944B2"/>
    <w:rsid w:val="004A14D0"/>
    <w:rsid w:val="004A2C61"/>
    <w:rsid w:val="004A4FCF"/>
    <w:rsid w:val="004B41C5"/>
    <w:rsid w:val="004B78A4"/>
    <w:rsid w:val="004C11BD"/>
    <w:rsid w:val="004C4063"/>
    <w:rsid w:val="004D1C62"/>
    <w:rsid w:val="004E1488"/>
    <w:rsid w:val="004E1FBE"/>
    <w:rsid w:val="004E271A"/>
    <w:rsid w:val="004E4A40"/>
    <w:rsid w:val="004E6B4F"/>
    <w:rsid w:val="004E7D3E"/>
    <w:rsid w:val="004E7EA8"/>
    <w:rsid w:val="004E7ED0"/>
    <w:rsid w:val="004F67DD"/>
    <w:rsid w:val="00500710"/>
    <w:rsid w:val="00502F0F"/>
    <w:rsid w:val="005034FF"/>
    <w:rsid w:val="00515F08"/>
    <w:rsid w:val="00523285"/>
    <w:rsid w:val="005261AF"/>
    <w:rsid w:val="00531275"/>
    <w:rsid w:val="00535FA6"/>
    <w:rsid w:val="00541BBD"/>
    <w:rsid w:val="00553E81"/>
    <w:rsid w:val="005670E4"/>
    <w:rsid w:val="00577287"/>
    <w:rsid w:val="00583F0F"/>
    <w:rsid w:val="00585220"/>
    <w:rsid w:val="0058772D"/>
    <w:rsid w:val="005A5027"/>
    <w:rsid w:val="005A5E2F"/>
    <w:rsid w:val="005A6D72"/>
    <w:rsid w:val="005B0A6A"/>
    <w:rsid w:val="005B6B07"/>
    <w:rsid w:val="005C16EA"/>
    <w:rsid w:val="005C1E94"/>
    <w:rsid w:val="005C5289"/>
    <w:rsid w:val="005E11FE"/>
    <w:rsid w:val="005E1FDF"/>
    <w:rsid w:val="005E234C"/>
    <w:rsid w:val="005F57AF"/>
    <w:rsid w:val="005F5F9C"/>
    <w:rsid w:val="006008CD"/>
    <w:rsid w:val="0060100D"/>
    <w:rsid w:val="00602A5F"/>
    <w:rsid w:val="006114AF"/>
    <w:rsid w:val="00634D5D"/>
    <w:rsid w:val="00634EFF"/>
    <w:rsid w:val="00641E39"/>
    <w:rsid w:val="00652B7B"/>
    <w:rsid w:val="00662E30"/>
    <w:rsid w:val="0066715B"/>
    <w:rsid w:val="00667806"/>
    <w:rsid w:val="006815A0"/>
    <w:rsid w:val="00684AF4"/>
    <w:rsid w:val="00684CFE"/>
    <w:rsid w:val="00690331"/>
    <w:rsid w:val="006B0ECF"/>
    <w:rsid w:val="006B30A3"/>
    <w:rsid w:val="006B5047"/>
    <w:rsid w:val="006B7D88"/>
    <w:rsid w:val="006C4515"/>
    <w:rsid w:val="006C7B5E"/>
    <w:rsid w:val="006C7C4D"/>
    <w:rsid w:val="006D4011"/>
    <w:rsid w:val="006E0267"/>
    <w:rsid w:val="006E2F42"/>
    <w:rsid w:val="00700746"/>
    <w:rsid w:val="00703594"/>
    <w:rsid w:val="007037E9"/>
    <w:rsid w:val="007060C2"/>
    <w:rsid w:val="0070679F"/>
    <w:rsid w:val="00731555"/>
    <w:rsid w:val="00741231"/>
    <w:rsid w:val="00741AC2"/>
    <w:rsid w:val="007471C7"/>
    <w:rsid w:val="007476BA"/>
    <w:rsid w:val="00754888"/>
    <w:rsid w:val="007647EA"/>
    <w:rsid w:val="00781921"/>
    <w:rsid w:val="0078749C"/>
    <w:rsid w:val="00797D0D"/>
    <w:rsid w:val="007A0858"/>
    <w:rsid w:val="007A1067"/>
    <w:rsid w:val="007A46FB"/>
    <w:rsid w:val="007C068B"/>
    <w:rsid w:val="007C1385"/>
    <w:rsid w:val="007C19F6"/>
    <w:rsid w:val="007D5B06"/>
    <w:rsid w:val="007D6E46"/>
    <w:rsid w:val="007E0D73"/>
    <w:rsid w:val="007E1C83"/>
    <w:rsid w:val="007E2585"/>
    <w:rsid w:val="007F36EF"/>
    <w:rsid w:val="008001A5"/>
    <w:rsid w:val="008020BF"/>
    <w:rsid w:val="00804C9A"/>
    <w:rsid w:val="00805A35"/>
    <w:rsid w:val="008064C6"/>
    <w:rsid w:val="0081156B"/>
    <w:rsid w:val="008166E5"/>
    <w:rsid w:val="00821911"/>
    <w:rsid w:val="00822291"/>
    <w:rsid w:val="00823388"/>
    <w:rsid w:val="00825B72"/>
    <w:rsid w:val="00826658"/>
    <w:rsid w:val="008307C1"/>
    <w:rsid w:val="00835085"/>
    <w:rsid w:val="008408A1"/>
    <w:rsid w:val="00845D21"/>
    <w:rsid w:val="008546FF"/>
    <w:rsid w:val="00860BCF"/>
    <w:rsid w:val="008633AC"/>
    <w:rsid w:val="008662E8"/>
    <w:rsid w:val="0087100F"/>
    <w:rsid w:val="00881CD0"/>
    <w:rsid w:val="00881E94"/>
    <w:rsid w:val="008831A6"/>
    <w:rsid w:val="008922F5"/>
    <w:rsid w:val="00896E33"/>
    <w:rsid w:val="008A1B09"/>
    <w:rsid w:val="008A1D3B"/>
    <w:rsid w:val="008A303B"/>
    <w:rsid w:val="008A3909"/>
    <w:rsid w:val="008A3EF7"/>
    <w:rsid w:val="008B3B97"/>
    <w:rsid w:val="008C43B2"/>
    <w:rsid w:val="008C5505"/>
    <w:rsid w:val="008D1F34"/>
    <w:rsid w:val="008E12E9"/>
    <w:rsid w:val="008E5C8C"/>
    <w:rsid w:val="008E7A04"/>
    <w:rsid w:val="008F1F22"/>
    <w:rsid w:val="008F7A8B"/>
    <w:rsid w:val="0090006A"/>
    <w:rsid w:val="0090036A"/>
    <w:rsid w:val="00911D16"/>
    <w:rsid w:val="00921F97"/>
    <w:rsid w:val="00926770"/>
    <w:rsid w:val="009336E0"/>
    <w:rsid w:val="0093384A"/>
    <w:rsid w:val="0093654C"/>
    <w:rsid w:val="00944D97"/>
    <w:rsid w:val="0095131C"/>
    <w:rsid w:val="00956A93"/>
    <w:rsid w:val="0096052F"/>
    <w:rsid w:val="00961AE5"/>
    <w:rsid w:val="009620FE"/>
    <w:rsid w:val="009770CA"/>
    <w:rsid w:val="009B2A2B"/>
    <w:rsid w:val="009C298D"/>
    <w:rsid w:val="009C37EB"/>
    <w:rsid w:val="009C60F0"/>
    <w:rsid w:val="009C66C7"/>
    <w:rsid w:val="009D5ECE"/>
    <w:rsid w:val="009E2A13"/>
    <w:rsid w:val="009E2BCF"/>
    <w:rsid w:val="009F09C3"/>
    <w:rsid w:val="009F145F"/>
    <w:rsid w:val="00A070B4"/>
    <w:rsid w:val="00A11647"/>
    <w:rsid w:val="00A21D5F"/>
    <w:rsid w:val="00A23F1D"/>
    <w:rsid w:val="00A27C1F"/>
    <w:rsid w:val="00A317F2"/>
    <w:rsid w:val="00A536C0"/>
    <w:rsid w:val="00A53B79"/>
    <w:rsid w:val="00A6251A"/>
    <w:rsid w:val="00A7622B"/>
    <w:rsid w:val="00A76467"/>
    <w:rsid w:val="00A915B9"/>
    <w:rsid w:val="00A922C7"/>
    <w:rsid w:val="00A9458E"/>
    <w:rsid w:val="00A96138"/>
    <w:rsid w:val="00AA3C46"/>
    <w:rsid w:val="00AB17BB"/>
    <w:rsid w:val="00AB4A48"/>
    <w:rsid w:val="00AB6E3A"/>
    <w:rsid w:val="00AC077C"/>
    <w:rsid w:val="00AC4313"/>
    <w:rsid w:val="00AD1C89"/>
    <w:rsid w:val="00AD7640"/>
    <w:rsid w:val="00AE2C53"/>
    <w:rsid w:val="00AE5829"/>
    <w:rsid w:val="00AF5660"/>
    <w:rsid w:val="00AF7546"/>
    <w:rsid w:val="00B0035A"/>
    <w:rsid w:val="00B04D34"/>
    <w:rsid w:val="00B071A9"/>
    <w:rsid w:val="00B07AE1"/>
    <w:rsid w:val="00B109B3"/>
    <w:rsid w:val="00B10D6A"/>
    <w:rsid w:val="00B14B89"/>
    <w:rsid w:val="00B21CD2"/>
    <w:rsid w:val="00B21E35"/>
    <w:rsid w:val="00B25647"/>
    <w:rsid w:val="00B279CB"/>
    <w:rsid w:val="00B31314"/>
    <w:rsid w:val="00B31D50"/>
    <w:rsid w:val="00B343A3"/>
    <w:rsid w:val="00B37A0B"/>
    <w:rsid w:val="00B37F8E"/>
    <w:rsid w:val="00B51F3C"/>
    <w:rsid w:val="00B52B7A"/>
    <w:rsid w:val="00B5711B"/>
    <w:rsid w:val="00B61B40"/>
    <w:rsid w:val="00B664FC"/>
    <w:rsid w:val="00B67CFC"/>
    <w:rsid w:val="00B72CC9"/>
    <w:rsid w:val="00B73C80"/>
    <w:rsid w:val="00B76E80"/>
    <w:rsid w:val="00B85ABF"/>
    <w:rsid w:val="00BA7A7B"/>
    <w:rsid w:val="00BB1369"/>
    <w:rsid w:val="00BC2E91"/>
    <w:rsid w:val="00BC79BB"/>
    <w:rsid w:val="00BD10EE"/>
    <w:rsid w:val="00BE0F57"/>
    <w:rsid w:val="00BE7A4A"/>
    <w:rsid w:val="00BF1B6B"/>
    <w:rsid w:val="00BF30EE"/>
    <w:rsid w:val="00BF785A"/>
    <w:rsid w:val="00C041F0"/>
    <w:rsid w:val="00C052D3"/>
    <w:rsid w:val="00C14F77"/>
    <w:rsid w:val="00C2050D"/>
    <w:rsid w:val="00C21387"/>
    <w:rsid w:val="00C30BCB"/>
    <w:rsid w:val="00C32655"/>
    <w:rsid w:val="00C32BCF"/>
    <w:rsid w:val="00C32C1A"/>
    <w:rsid w:val="00C35064"/>
    <w:rsid w:val="00C35EB2"/>
    <w:rsid w:val="00C41BC9"/>
    <w:rsid w:val="00C44EDB"/>
    <w:rsid w:val="00C55047"/>
    <w:rsid w:val="00C559DF"/>
    <w:rsid w:val="00C64B1D"/>
    <w:rsid w:val="00C66CD5"/>
    <w:rsid w:val="00C6721A"/>
    <w:rsid w:val="00C71261"/>
    <w:rsid w:val="00C762DC"/>
    <w:rsid w:val="00C85D09"/>
    <w:rsid w:val="00C90702"/>
    <w:rsid w:val="00CA0BF2"/>
    <w:rsid w:val="00CA439E"/>
    <w:rsid w:val="00CB4C6A"/>
    <w:rsid w:val="00CC71A5"/>
    <w:rsid w:val="00CD02FF"/>
    <w:rsid w:val="00CD1243"/>
    <w:rsid w:val="00CE0BEC"/>
    <w:rsid w:val="00CE4DDE"/>
    <w:rsid w:val="00D03D1E"/>
    <w:rsid w:val="00D12787"/>
    <w:rsid w:val="00D132CA"/>
    <w:rsid w:val="00D14D08"/>
    <w:rsid w:val="00D153F8"/>
    <w:rsid w:val="00D1720B"/>
    <w:rsid w:val="00D35C1D"/>
    <w:rsid w:val="00D375FE"/>
    <w:rsid w:val="00D3779D"/>
    <w:rsid w:val="00D43821"/>
    <w:rsid w:val="00D47A7C"/>
    <w:rsid w:val="00D51119"/>
    <w:rsid w:val="00D60559"/>
    <w:rsid w:val="00D67DA7"/>
    <w:rsid w:val="00D7758F"/>
    <w:rsid w:val="00D83E8F"/>
    <w:rsid w:val="00D84CA1"/>
    <w:rsid w:val="00D911C4"/>
    <w:rsid w:val="00D952A7"/>
    <w:rsid w:val="00D9743A"/>
    <w:rsid w:val="00DA0190"/>
    <w:rsid w:val="00DA5AA2"/>
    <w:rsid w:val="00DA6494"/>
    <w:rsid w:val="00DA6636"/>
    <w:rsid w:val="00DA66AB"/>
    <w:rsid w:val="00DB42D9"/>
    <w:rsid w:val="00DB7584"/>
    <w:rsid w:val="00DD07F6"/>
    <w:rsid w:val="00DD1CFB"/>
    <w:rsid w:val="00DD3C3B"/>
    <w:rsid w:val="00DD5C22"/>
    <w:rsid w:val="00DD7C26"/>
    <w:rsid w:val="00DE6202"/>
    <w:rsid w:val="00DF0673"/>
    <w:rsid w:val="00DF0C5D"/>
    <w:rsid w:val="00DF4DA6"/>
    <w:rsid w:val="00DF576C"/>
    <w:rsid w:val="00E01BCB"/>
    <w:rsid w:val="00E04723"/>
    <w:rsid w:val="00E17966"/>
    <w:rsid w:val="00E20AAD"/>
    <w:rsid w:val="00E21D35"/>
    <w:rsid w:val="00E26638"/>
    <w:rsid w:val="00E33DBA"/>
    <w:rsid w:val="00E3531A"/>
    <w:rsid w:val="00E41549"/>
    <w:rsid w:val="00E422A2"/>
    <w:rsid w:val="00E429BC"/>
    <w:rsid w:val="00E43291"/>
    <w:rsid w:val="00E53D66"/>
    <w:rsid w:val="00E53F3D"/>
    <w:rsid w:val="00E606E1"/>
    <w:rsid w:val="00E61985"/>
    <w:rsid w:val="00E620B6"/>
    <w:rsid w:val="00E74A3A"/>
    <w:rsid w:val="00E763F2"/>
    <w:rsid w:val="00E80D57"/>
    <w:rsid w:val="00E84AC4"/>
    <w:rsid w:val="00E92F7F"/>
    <w:rsid w:val="00E93B34"/>
    <w:rsid w:val="00EA03D4"/>
    <w:rsid w:val="00EB255D"/>
    <w:rsid w:val="00EB687B"/>
    <w:rsid w:val="00EC35CF"/>
    <w:rsid w:val="00EC79F3"/>
    <w:rsid w:val="00ED3469"/>
    <w:rsid w:val="00ED3698"/>
    <w:rsid w:val="00EE35C1"/>
    <w:rsid w:val="00EF398D"/>
    <w:rsid w:val="00F21701"/>
    <w:rsid w:val="00F2697B"/>
    <w:rsid w:val="00F4299D"/>
    <w:rsid w:val="00F54319"/>
    <w:rsid w:val="00F61E47"/>
    <w:rsid w:val="00F65FAF"/>
    <w:rsid w:val="00F6611D"/>
    <w:rsid w:val="00F80FA1"/>
    <w:rsid w:val="00F91BE6"/>
    <w:rsid w:val="00F92DA9"/>
    <w:rsid w:val="00F93AE0"/>
    <w:rsid w:val="00F9522C"/>
    <w:rsid w:val="00F956BD"/>
    <w:rsid w:val="00F97059"/>
    <w:rsid w:val="00F97B71"/>
    <w:rsid w:val="00FA0CB7"/>
    <w:rsid w:val="00FA1C57"/>
    <w:rsid w:val="00FB081B"/>
    <w:rsid w:val="00FB435F"/>
    <w:rsid w:val="00FB56D5"/>
    <w:rsid w:val="00FC111A"/>
    <w:rsid w:val="00FC1466"/>
    <w:rsid w:val="00FC66EB"/>
    <w:rsid w:val="00FD1580"/>
    <w:rsid w:val="00FD4AFF"/>
    <w:rsid w:val="00FE3E5C"/>
    <w:rsid w:val="00FE67A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E2C5"/>
  <w15:docId w15:val="{C66B25A9-FF11-4BCE-B500-E2193507A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2191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041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C04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1F0"/>
  </w:style>
  <w:style w:type="paragraph" w:styleId="Footer">
    <w:name w:val="footer"/>
    <w:basedOn w:val="Normal"/>
    <w:link w:val="FooterChar"/>
    <w:uiPriority w:val="99"/>
    <w:unhideWhenUsed/>
    <w:rsid w:val="00C04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1F0"/>
  </w:style>
  <w:style w:type="paragraph" w:styleId="BalloonText">
    <w:name w:val="Balloon Text"/>
    <w:basedOn w:val="Normal"/>
    <w:link w:val="BalloonTextChar"/>
    <w:uiPriority w:val="99"/>
    <w:semiHidden/>
    <w:unhideWhenUsed/>
    <w:rsid w:val="00797D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7D0D"/>
    <w:rPr>
      <w:rFonts w:ascii="Tahoma" w:hAnsi="Tahoma" w:cs="Tahoma"/>
      <w:sz w:val="16"/>
      <w:szCs w:val="16"/>
    </w:rPr>
  </w:style>
  <w:style w:type="paragraph" w:styleId="NoSpacing">
    <w:name w:val="No Spacing"/>
    <w:uiPriority w:val="1"/>
    <w:qFormat/>
    <w:rsid w:val="004E1FBE"/>
    <w:pPr>
      <w:spacing w:after="0" w:line="240" w:lineRule="auto"/>
    </w:pPr>
  </w:style>
  <w:style w:type="character" w:customStyle="1" w:styleId="Heading2Char">
    <w:name w:val="Heading 2 Char"/>
    <w:basedOn w:val="DefaultParagraphFont"/>
    <w:link w:val="Heading2"/>
    <w:uiPriority w:val="9"/>
    <w:rsid w:val="00821911"/>
    <w:rPr>
      <w:rFonts w:asciiTheme="majorHAnsi" w:eastAsiaTheme="majorEastAsia" w:hAnsiTheme="majorHAnsi" w:cstheme="majorBidi"/>
      <w:b/>
      <w:bCs/>
      <w:color w:val="4F81BD" w:themeColor="accent1"/>
      <w:sz w:val="26"/>
      <w:szCs w:val="26"/>
    </w:rPr>
  </w:style>
  <w:style w:type="character" w:styleId="IntenseEmphasis">
    <w:name w:val="Intense Emphasis"/>
    <w:basedOn w:val="DefaultParagraphFont"/>
    <w:uiPriority w:val="21"/>
    <w:qFormat/>
    <w:rsid w:val="00821911"/>
    <w:rPr>
      <w:b/>
      <w:bCs/>
      <w:i/>
      <w:iCs/>
      <w:color w:val="4F81BD" w:themeColor="accent1"/>
    </w:rPr>
  </w:style>
  <w:style w:type="paragraph" w:styleId="ListBullet">
    <w:name w:val="List Bullet"/>
    <w:basedOn w:val="Normal"/>
    <w:rsid w:val="00FE3E5C"/>
    <w:pPr>
      <w:numPr>
        <w:numId w:val="2"/>
      </w:numPr>
      <w:tabs>
        <w:tab w:val="left" w:pos="360"/>
        <w:tab w:val="num" w:pos="432"/>
      </w:tabs>
      <w:spacing w:after="0" w:line="240" w:lineRule="auto"/>
      <w:ind w:left="432"/>
    </w:pPr>
    <w:rPr>
      <w:rFonts w:ascii="Tahoma" w:eastAsia="Times New Roman" w:hAnsi="Tahoma" w:cs="Times New Roman"/>
      <w:szCs w:val="20"/>
    </w:rPr>
  </w:style>
  <w:style w:type="paragraph" w:styleId="BodyText2">
    <w:name w:val="Body Text 2"/>
    <w:basedOn w:val="Normal"/>
    <w:link w:val="BodyText2Char"/>
    <w:uiPriority w:val="99"/>
    <w:unhideWhenUsed/>
    <w:rsid w:val="008A1B09"/>
    <w:pPr>
      <w:spacing w:after="120" w:line="480" w:lineRule="auto"/>
    </w:pPr>
  </w:style>
  <w:style w:type="character" w:customStyle="1" w:styleId="BodyText2Char">
    <w:name w:val="Body Text 2 Char"/>
    <w:basedOn w:val="DefaultParagraphFont"/>
    <w:link w:val="BodyText2"/>
    <w:uiPriority w:val="99"/>
    <w:rsid w:val="008A1B09"/>
  </w:style>
  <w:style w:type="paragraph" w:styleId="ListParagraph">
    <w:name w:val="List Paragraph"/>
    <w:basedOn w:val="Normal"/>
    <w:uiPriority w:val="34"/>
    <w:qFormat/>
    <w:rsid w:val="000D2597"/>
    <w:pPr>
      <w:ind w:left="720"/>
      <w:contextualSpacing/>
    </w:pPr>
  </w:style>
  <w:style w:type="character" w:styleId="CommentReference">
    <w:name w:val="annotation reference"/>
    <w:basedOn w:val="DefaultParagraphFont"/>
    <w:uiPriority w:val="99"/>
    <w:semiHidden/>
    <w:unhideWhenUsed/>
    <w:rsid w:val="00D03D1E"/>
    <w:rPr>
      <w:sz w:val="16"/>
      <w:szCs w:val="16"/>
    </w:rPr>
  </w:style>
  <w:style w:type="paragraph" w:styleId="CommentText">
    <w:name w:val="annotation text"/>
    <w:basedOn w:val="Normal"/>
    <w:link w:val="CommentTextChar"/>
    <w:uiPriority w:val="99"/>
    <w:semiHidden/>
    <w:unhideWhenUsed/>
    <w:rsid w:val="00D03D1E"/>
    <w:pPr>
      <w:spacing w:line="240" w:lineRule="auto"/>
    </w:pPr>
    <w:rPr>
      <w:sz w:val="20"/>
      <w:szCs w:val="20"/>
    </w:rPr>
  </w:style>
  <w:style w:type="character" w:customStyle="1" w:styleId="CommentTextChar">
    <w:name w:val="Comment Text Char"/>
    <w:basedOn w:val="DefaultParagraphFont"/>
    <w:link w:val="CommentText"/>
    <w:uiPriority w:val="99"/>
    <w:semiHidden/>
    <w:rsid w:val="00D03D1E"/>
    <w:rPr>
      <w:sz w:val="20"/>
      <w:szCs w:val="20"/>
    </w:rPr>
  </w:style>
  <w:style w:type="paragraph" w:styleId="CommentSubject">
    <w:name w:val="annotation subject"/>
    <w:basedOn w:val="CommentText"/>
    <w:next w:val="CommentText"/>
    <w:link w:val="CommentSubjectChar"/>
    <w:uiPriority w:val="99"/>
    <w:semiHidden/>
    <w:unhideWhenUsed/>
    <w:rsid w:val="00D03D1E"/>
    <w:rPr>
      <w:b/>
      <w:bCs/>
    </w:rPr>
  </w:style>
  <w:style w:type="character" w:customStyle="1" w:styleId="CommentSubjectChar">
    <w:name w:val="Comment Subject Char"/>
    <w:basedOn w:val="CommentTextChar"/>
    <w:link w:val="CommentSubject"/>
    <w:uiPriority w:val="99"/>
    <w:semiHidden/>
    <w:rsid w:val="00D03D1E"/>
    <w:rPr>
      <w:b/>
      <w:bCs/>
      <w:sz w:val="20"/>
      <w:szCs w:val="20"/>
    </w:rPr>
  </w:style>
  <w:style w:type="character" w:styleId="Hyperlink">
    <w:name w:val="Hyperlink"/>
    <w:basedOn w:val="DefaultParagraphFont"/>
    <w:uiPriority w:val="99"/>
    <w:unhideWhenUsed/>
    <w:rsid w:val="00E04723"/>
    <w:rPr>
      <w:color w:val="0000FF"/>
      <w:u w:val="single"/>
    </w:rPr>
  </w:style>
  <w:style w:type="paragraph" w:styleId="BodyText">
    <w:name w:val="Body Text"/>
    <w:basedOn w:val="Normal"/>
    <w:link w:val="BodyTextChar"/>
    <w:uiPriority w:val="99"/>
    <w:semiHidden/>
    <w:unhideWhenUsed/>
    <w:rsid w:val="005E1FDF"/>
    <w:pPr>
      <w:spacing w:after="120"/>
    </w:pPr>
  </w:style>
  <w:style w:type="character" w:customStyle="1" w:styleId="BodyTextChar">
    <w:name w:val="Body Text Char"/>
    <w:basedOn w:val="DefaultParagraphFont"/>
    <w:link w:val="BodyText"/>
    <w:uiPriority w:val="99"/>
    <w:semiHidden/>
    <w:rsid w:val="005E1FDF"/>
  </w:style>
  <w:style w:type="paragraph" w:customStyle="1" w:styleId="TableParagraph">
    <w:name w:val="Table Paragraph"/>
    <w:basedOn w:val="Normal"/>
    <w:uiPriority w:val="1"/>
    <w:qFormat/>
    <w:rsid w:val="005E1FDF"/>
    <w:pPr>
      <w:widowControl w:val="0"/>
      <w:autoSpaceDE w:val="0"/>
      <w:autoSpaceDN w:val="0"/>
      <w:spacing w:after="0" w:line="240" w:lineRule="auto"/>
      <w:ind w:left="827"/>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A53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mailto:chiefwarden@iiitk.ac.in" TargetMode="External"/><Relationship Id="rId4" Type="http://schemas.openxmlformats.org/officeDocument/2006/relationships/settings" Target="settings.xml"/><Relationship Id="rId9" Type="http://schemas.openxmlformats.org/officeDocument/2006/relationships/hyperlink" Target="mailto:_chiefwarden@iiitk.ac.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BA6AE-F3DF-47F5-B2B0-919DD86EA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4</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dc:creator>
  <cp:keywords/>
  <dc:description/>
  <cp:lastModifiedBy>CSE_SDPL</cp:lastModifiedBy>
  <cp:revision>12</cp:revision>
  <cp:lastPrinted>2024-11-14T07:17:00Z</cp:lastPrinted>
  <dcterms:created xsi:type="dcterms:W3CDTF">2024-11-14T07:06:00Z</dcterms:created>
  <dcterms:modified xsi:type="dcterms:W3CDTF">2026-09-10T13:24:00Z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f72995af1844781bedbfa7e2290e81bd911bb3a12a32deb35238592a0b457d96</vt:lpwstr>
  </property>
</Properties>
</file>